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C9" w:rsidRDefault="00A47AC9" w:rsidP="00324A3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предмету «Математика»</w:t>
      </w:r>
    </w:p>
    <w:p w:rsidR="00A47AC9" w:rsidRDefault="00A47AC9" w:rsidP="00324A3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«Перспектива» 136 часов</w:t>
      </w:r>
    </w:p>
    <w:p w:rsidR="00A47AC9" w:rsidRDefault="00ED15D8" w:rsidP="00324A3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47AC9">
        <w:rPr>
          <w:b/>
          <w:sz w:val="28"/>
          <w:szCs w:val="28"/>
        </w:rPr>
        <w:t xml:space="preserve"> Б класс</w:t>
      </w:r>
    </w:p>
    <w:p w:rsidR="00A47AC9" w:rsidRDefault="00A47AC9" w:rsidP="00324A3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2108-2019 учебный год </w:t>
      </w:r>
      <w:bookmarkStart w:id="0" w:name="_GoBack"/>
      <w:bookmarkEnd w:id="0"/>
    </w:p>
    <w:p w:rsidR="00A47AC9" w:rsidRDefault="00A47AC9" w:rsidP="00324A32">
      <w:pPr>
        <w:ind w:firstLine="709"/>
        <w:contextualSpacing/>
        <w:jc w:val="center"/>
        <w:rPr>
          <w:b/>
          <w:sz w:val="28"/>
          <w:szCs w:val="28"/>
        </w:rPr>
      </w:pPr>
    </w:p>
    <w:p w:rsidR="00324A32" w:rsidRPr="00324A32" w:rsidRDefault="00324A32" w:rsidP="00324A32">
      <w:pPr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324A32">
        <w:rPr>
          <w:b/>
          <w:sz w:val="28"/>
          <w:szCs w:val="28"/>
        </w:rPr>
        <w:t>Пояснительная записка</w:t>
      </w:r>
      <w:r w:rsidRPr="00324A32">
        <w:rPr>
          <w:sz w:val="28"/>
          <w:szCs w:val="28"/>
        </w:rPr>
        <w:t>.</w:t>
      </w:r>
    </w:p>
    <w:p w:rsidR="00324A32" w:rsidRPr="00A47AC9" w:rsidRDefault="00324A32" w:rsidP="00324A32">
      <w:pPr>
        <w:ind w:firstLine="709"/>
        <w:contextualSpacing/>
        <w:jc w:val="both"/>
      </w:pPr>
      <w:r w:rsidRPr="00324A32">
        <w:rPr>
          <w:sz w:val="28"/>
          <w:szCs w:val="28"/>
        </w:rPr>
        <w:br/>
        <w:t xml:space="preserve">        </w:t>
      </w:r>
      <w:r w:rsidRPr="00A47AC9">
        <w:t>Рабочая программа по предмету «Математика» 4 класс создана на основе:</w:t>
      </w:r>
    </w:p>
    <w:p w:rsidR="00324A32" w:rsidRPr="00A47AC9" w:rsidRDefault="00324A32" w:rsidP="00324A32">
      <w:pPr>
        <w:pStyle w:val="a3"/>
        <w:numPr>
          <w:ilvl w:val="0"/>
          <w:numId w:val="27"/>
        </w:numPr>
        <w:suppressAutoHyphens w:val="0"/>
        <w:ind w:left="0" w:firstLine="709"/>
        <w:jc w:val="both"/>
      </w:pPr>
      <w:r w:rsidRPr="00A47AC9">
        <w:rPr>
          <w:lang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324A32" w:rsidRPr="00A47AC9" w:rsidRDefault="00324A32" w:rsidP="00324A32">
      <w:pPr>
        <w:ind w:firstLine="709"/>
        <w:contextualSpacing/>
        <w:jc w:val="both"/>
        <w:rPr>
          <w:b/>
          <w:u w:val="single"/>
        </w:rPr>
      </w:pPr>
      <w:r w:rsidRPr="00A47AC9"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  <w:r w:rsidRPr="00A47AC9">
        <w:rPr>
          <w:b/>
          <w:u w:val="single"/>
        </w:rPr>
        <w:t xml:space="preserve">   </w:t>
      </w:r>
    </w:p>
    <w:p w:rsidR="00A47AC9" w:rsidRPr="00A47AC9" w:rsidRDefault="00A47AC9" w:rsidP="00A47AC9">
      <w:pPr>
        <w:widowControl w:val="0"/>
        <w:numPr>
          <w:ilvl w:val="0"/>
          <w:numId w:val="28"/>
        </w:numPr>
        <w:suppressAutoHyphens w:val="0"/>
        <w:ind w:left="0" w:firstLine="0"/>
        <w:contextualSpacing/>
        <w:jc w:val="both"/>
        <w:rPr>
          <w:b/>
          <w:bCs/>
        </w:rPr>
      </w:pPr>
      <w:r w:rsidRPr="00A47AC9">
        <w:rPr>
          <w:b/>
          <w:bCs/>
        </w:rPr>
        <w:t xml:space="preserve">развитие </w:t>
      </w:r>
      <w:r w:rsidRPr="00A47AC9"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47AC9" w:rsidRPr="00A47AC9" w:rsidRDefault="00A47AC9" w:rsidP="00A47AC9">
      <w:pPr>
        <w:widowControl w:val="0"/>
        <w:numPr>
          <w:ilvl w:val="0"/>
          <w:numId w:val="28"/>
        </w:numPr>
        <w:suppressAutoHyphens w:val="0"/>
        <w:ind w:left="0" w:firstLine="0"/>
        <w:jc w:val="both"/>
        <w:rPr>
          <w:b/>
          <w:bCs/>
        </w:rPr>
      </w:pPr>
      <w:r w:rsidRPr="00A47AC9">
        <w:rPr>
          <w:b/>
          <w:bCs/>
        </w:rPr>
        <w:t>освоение</w:t>
      </w:r>
      <w:r w:rsidRPr="00A47AC9">
        <w:t xml:space="preserve"> основ математических знаний, формирование первоначальных представлений о математике;</w:t>
      </w:r>
    </w:p>
    <w:p w:rsidR="00A47AC9" w:rsidRPr="00A47AC9" w:rsidRDefault="00A47AC9" w:rsidP="00A47AC9">
      <w:pPr>
        <w:jc w:val="both"/>
      </w:pPr>
      <w:r w:rsidRPr="00A47AC9">
        <w:rPr>
          <w:b/>
          <w:bCs/>
        </w:rPr>
        <w:t>воспитание</w:t>
      </w:r>
      <w:r w:rsidRPr="00A47AC9">
        <w:t xml:space="preserve"> интереса к математике, стремления использовать математические знания в повседневной жизни                                                      </w:t>
      </w:r>
    </w:p>
    <w:p w:rsidR="00A47AC9" w:rsidRPr="00A47AC9" w:rsidRDefault="00A47AC9" w:rsidP="00A47AC9">
      <w:pPr>
        <w:jc w:val="both"/>
        <w:rPr>
          <w:b/>
        </w:rPr>
      </w:pPr>
      <w:r w:rsidRPr="00A47AC9">
        <w:rPr>
          <w:b/>
        </w:rPr>
        <w:t>Основные задачи данного курса:</w:t>
      </w:r>
    </w:p>
    <w:p w:rsidR="00A47AC9" w:rsidRPr="00A47AC9" w:rsidRDefault="00A47AC9" w:rsidP="00A47AC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A47AC9"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A47AC9" w:rsidRPr="00A47AC9" w:rsidRDefault="00A47AC9" w:rsidP="00A47AC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A47AC9"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A47AC9" w:rsidRPr="00A47AC9" w:rsidRDefault="00A47AC9" w:rsidP="00A47AC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A47AC9"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A47AC9" w:rsidRPr="00A47AC9" w:rsidRDefault="00A47AC9" w:rsidP="00A47AC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A47AC9">
        <w:t xml:space="preserve"> формирование у детей потребности и возможностей самосовершенствования.</w:t>
      </w:r>
    </w:p>
    <w:p w:rsidR="00A47AC9" w:rsidRPr="00A47AC9" w:rsidRDefault="00A47AC9" w:rsidP="00A47AC9">
      <w:pPr>
        <w:pStyle w:val="a8"/>
        <w:widowControl w:val="0"/>
        <w:numPr>
          <w:ilvl w:val="0"/>
          <w:numId w:val="28"/>
        </w:numPr>
        <w:jc w:val="center"/>
        <w:rPr>
          <w:b/>
        </w:rPr>
      </w:pPr>
      <w:r w:rsidRPr="00A47AC9">
        <w:rPr>
          <w:b/>
        </w:rPr>
        <w:t>Общая характеристика учебного предмета</w:t>
      </w:r>
    </w:p>
    <w:p w:rsidR="00A47AC9" w:rsidRPr="00A47AC9" w:rsidRDefault="00A47AC9" w:rsidP="00A47AC9">
      <w:pPr>
        <w:pStyle w:val="a8"/>
        <w:widowControl w:val="0"/>
        <w:numPr>
          <w:ilvl w:val="0"/>
          <w:numId w:val="28"/>
        </w:numPr>
        <w:jc w:val="both"/>
        <w:rPr>
          <w:color w:val="000000"/>
        </w:rPr>
      </w:pPr>
      <w:r w:rsidRPr="00A47AC9"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A47AC9">
        <w:rPr>
          <w:color w:val="000000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A47AC9" w:rsidRPr="00A47AC9" w:rsidRDefault="00A47AC9" w:rsidP="00A47AC9">
      <w:pPr>
        <w:pStyle w:val="a8"/>
        <w:widowControl w:val="0"/>
        <w:numPr>
          <w:ilvl w:val="0"/>
          <w:numId w:val="28"/>
        </w:numPr>
        <w:rPr>
          <w:color w:val="000000"/>
        </w:rPr>
      </w:pPr>
      <w:r w:rsidRPr="00A47AC9">
        <w:rPr>
          <w:color w:val="000000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</w:t>
      </w:r>
      <w:r w:rsidRPr="00A47AC9">
        <w:t xml:space="preserve">. Примерная программа </w:t>
      </w:r>
      <w:r w:rsidRPr="00A47AC9">
        <w:rPr>
          <w:color w:val="000000"/>
        </w:rPr>
        <w:t>определяет также необходимый минимум практических работ.</w:t>
      </w:r>
    </w:p>
    <w:p w:rsidR="00A47AC9" w:rsidRPr="00A47AC9" w:rsidRDefault="00A47AC9" w:rsidP="00A47AC9">
      <w:pPr>
        <w:pStyle w:val="a3"/>
        <w:numPr>
          <w:ilvl w:val="0"/>
          <w:numId w:val="28"/>
        </w:numPr>
      </w:pPr>
      <w:r w:rsidRPr="00A47AC9">
        <w:t>Изучение</w:t>
      </w:r>
      <w:r w:rsidRPr="00A47AC9">
        <w:rPr>
          <w:color w:val="000000"/>
        </w:rPr>
        <w:t xml:space="preserve"> начального курса математики создает прочную основу для дальнейшего обучения этому предмету. Для этого важно не только вооружать учащихся </w:t>
      </w:r>
      <w:r w:rsidRPr="00A47AC9">
        <w:rPr>
          <w:color w:val="000000"/>
        </w:rPr>
        <w:lastRenderedPageBreak/>
        <w:t>предусмотренным программой кругом знаний, умений и навыков, но и обеспе</w:t>
      </w:r>
      <w:r w:rsidRPr="00A47AC9">
        <w:rPr>
          <w:color w:val="000000"/>
        </w:rPr>
        <w:softHyphen/>
        <w:t xml:space="preserve">чивать необходимый уровень их общего и математического развития, а также формировать общеучебные умения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shd w:val="clear" w:color="auto" w:fill="FFFFFF"/>
      </w:pPr>
      <w:r w:rsidRPr="00A47AC9">
        <w:rPr>
          <w:color w:val="000000"/>
        </w:rPr>
        <w:t>Уделяя значительное внимание формированию у учащих</w:t>
      </w:r>
      <w:r w:rsidRPr="00A47AC9">
        <w:rPr>
          <w:color w:val="000000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A47AC9">
        <w:rPr>
          <w:color w:val="000000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A47AC9">
        <w:rPr>
          <w:color w:val="000000"/>
        </w:rPr>
        <w:softHyphen/>
        <w:t>ниями. Этим целям отвечает не только содержание, но и сис</w:t>
      </w:r>
      <w:r w:rsidRPr="00A47AC9">
        <w:rPr>
          <w:color w:val="000000"/>
        </w:rPr>
        <w:softHyphen/>
        <w:t>тема расположения материала в курсе.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shd w:val="clear" w:color="auto" w:fill="FFFFFF"/>
      </w:pPr>
      <w:r w:rsidRPr="00A47AC9">
        <w:rPr>
          <w:color w:val="000000"/>
        </w:rPr>
        <w:t>Важнейшее значение придается постоянному использова</w:t>
      </w:r>
      <w:r w:rsidRPr="00A47AC9">
        <w:rPr>
          <w:color w:val="000000"/>
        </w:rPr>
        <w:softHyphen/>
        <w:t>нию сопоставления, сравнения, противопоставления связан</w:t>
      </w:r>
      <w:r w:rsidRPr="00A47AC9">
        <w:rPr>
          <w:color w:val="000000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rPr>
          <w:color w:val="000000"/>
        </w:rPr>
      </w:pPr>
      <w:r w:rsidRPr="00A47AC9">
        <w:rPr>
          <w:color w:val="000000"/>
        </w:rPr>
        <w:t>Курс является нача</w:t>
      </w:r>
      <w:r w:rsidRPr="00A47AC9">
        <w:rPr>
          <w:color w:val="000000"/>
        </w:rPr>
        <w:softHyphen/>
        <w:t>лом и органической частью школьного математического об</w:t>
      </w:r>
      <w:r w:rsidRPr="00A47AC9">
        <w:rPr>
          <w:color w:val="000000"/>
        </w:rPr>
        <w:softHyphen/>
        <w:t>разования.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rPr>
          <w:color w:val="000000"/>
        </w:rPr>
      </w:pPr>
      <w:r w:rsidRPr="00A47AC9">
        <w:rPr>
          <w:color w:val="000000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A47AC9" w:rsidRPr="00A47AC9" w:rsidRDefault="00A47AC9" w:rsidP="00A47AC9">
      <w:pPr>
        <w:pStyle w:val="3"/>
        <w:numPr>
          <w:ilvl w:val="0"/>
          <w:numId w:val="28"/>
        </w:numPr>
        <w:rPr>
          <w:b w:val="0"/>
          <w:color w:val="auto"/>
        </w:rPr>
      </w:pPr>
      <w:r w:rsidRPr="00A47AC9">
        <w:rPr>
          <w:b w:val="0"/>
          <w:color w:val="auto"/>
        </w:rPr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A47AC9">
        <w:rPr>
          <w:b w:val="0"/>
          <w:i/>
          <w:color w:val="auto"/>
        </w:rPr>
        <w:t xml:space="preserve"> </w:t>
      </w:r>
      <w:r w:rsidRPr="00A47AC9">
        <w:rPr>
          <w:b w:val="0"/>
          <w:iCs/>
          <w:color w:val="auto"/>
        </w:rPr>
        <w:t>компоненты мышления</w:t>
      </w:r>
      <w:r w:rsidRPr="00A47AC9">
        <w:rPr>
          <w:b w:val="0"/>
          <w:color w:val="auto"/>
        </w:rPr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A47AC9">
        <w:rPr>
          <w:bCs/>
        </w:rPr>
        <w:t xml:space="preserve">Содержание </w:t>
      </w:r>
      <w:r w:rsidRPr="00A47AC9"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A47AC9" w:rsidRPr="00A47AC9" w:rsidRDefault="00A47AC9" w:rsidP="00A47AC9">
      <w:pPr>
        <w:pStyle w:val="2"/>
        <w:numPr>
          <w:ilvl w:val="0"/>
          <w:numId w:val="28"/>
        </w:numPr>
        <w:tabs>
          <w:tab w:val="left" w:pos="8820"/>
          <w:tab w:val="left" w:pos="10980"/>
        </w:tabs>
        <w:spacing w:after="0" w:line="240" w:lineRule="auto"/>
        <w:jc w:val="both"/>
      </w:pPr>
      <w:r w:rsidRPr="00A47AC9">
        <w:t>Понятие «натуральное число» формируется на основе понятия «</w:t>
      </w:r>
      <w:r w:rsidRPr="00A47AC9">
        <w:rPr>
          <w:iCs/>
        </w:rPr>
        <w:t>множество»</w:t>
      </w:r>
      <w:r w:rsidRPr="00A47AC9">
        <w:rPr>
          <w:i/>
          <w:iCs/>
        </w:rPr>
        <w:t xml:space="preserve">. </w:t>
      </w:r>
      <w:r w:rsidRPr="00A47AC9">
        <w:rPr>
          <w:rFonts w:eastAsia="Arial Unicode MS"/>
        </w:rPr>
        <w:t xml:space="preserve">Оно раскрывается в результате практической работы с предметными множествами и величинами. </w:t>
      </w:r>
      <w:r w:rsidRPr="00A47AC9">
        <w:t xml:space="preserve">Сначала число представлено как результат счёта, а позже — как результат измерения. </w:t>
      </w:r>
      <w:r w:rsidRPr="00A47AC9">
        <w:rPr>
          <w:rFonts w:eastAsia="Arial Unicode MS"/>
        </w:rPr>
        <w:t>И</w:t>
      </w:r>
      <w:r w:rsidRPr="00A47AC9">
        <w:t>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A47AC9" w:rsidRPr="00A47AC9" w:rsidRDefault="00A47AC9" w:rsidP="00A47AC9">
      <w:pPr>
        <w:pStyle w:val="2"/>
        <w:numPr>
          <w:ilvl w:val="0"/>
          <w:numId w:val="28"/>
        </w:numPr>
        <w:spacing w:after="0" w:line="240" w:lineRule="auto"/>
        <w:jc w:val="both"/>
      </w:pPr>
      <w:r w:rsidRPr="00A47AC9">
        <w:t xml:space="preserve">Расширение понятия «число», новые виды чисел, концентры вводятся постепенно в ходе </w:t>
      </w:r>
      <w:r w:rsidRPr="00A47AC9">
        <w:rPr>
          <w:color w:val="000000"/>
        </w:rPr>
        <w:t xml:space="preserve">освоения </w:t>
      </w:r>
      <w:r w:rsidRPr="00A47AC9">
        <w:t xml:space="preserve">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</w:t>
      </w:r>
      <w:r w:rsidRPr="00A47AC9">
        <w:rPr>
          <w:iCs/>
        </w:rPr>
        <w:t>отработке техники вычислений</w:t>
      </w:r>
      <w:r w:rsidRPr="00A47AC9">
        <w:t xml:space="preserve">. </w:t>
      </w:r>
    </w:p>
    <w:p w:rsidR="00A47AC9" w:rsidRPr="00A47AC9" w:rsidRDefault="00A47AC9" w:rsidP="00A47AC9">
      <w:pPr>
        <w:pStyle w:val="a8"/>
        <w:numPr>
          <w:ilvl w:val="0"/>
          <w:numId w:val="28"/>
        </w:numPr>
        <w:tabs>
          <w:tab w:val="left" w:pos="8820"/>
          <w:tab w:val="left" w:pos="10980"/>
        </w:tabs>
        <w:spacing w:after="0"/>
        <w:jc w:val="both"/>
        <w:rPr>
          <w:rFonts w:eastAsia="Arial Unicode MS"/>
        </w:rPr>
      </w:pPr>
      <w:r w:rsidRPr="00A47AC9"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</w:t>
      </w:r>
      <w:r w:rsidRPr="00A47AC9">
        <w:rPr>
          <w:rFonts w:eastAsia="Arial Unicode MS"/>
        </w:rPr>
        <w:t xml:space="preserve">Действия сложения и вычитания, умножения и деления изучаются совместно.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jc w:val="both"/>
      </w:pPr>
      <w:r w:rsidRPr="00A47AC9"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jc w:val="both"/>
      </w:pPr>
      <w:r w:rsidRPr="00A47AC9"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9355"/>
          <w:tab w:val="left" w:pos="10440"/>
        </w:tabs>
        <w:ind w:right="-1"/>
        <w:jc w:val="both"/>
      </w:pPr>
      <w:r w:rsidRPr="00A47AC9">
        <w:lastRenderedPageBreak/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ind w:right="-1"/>
        <w:jc w:val="both"/>
      </w:pPr>
      <w:r w:rsidRPr="00A47AC9"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jc w:val="both"/>
        <w:rPr>
          <w:shd w:val="clear" w:color="auto" w:fill="B3B3B3"/>
        </w:rPr>
      </w:pPr>
      <w:r w:rsidRPr="00A47AC9"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по прошествии длительного периода подготовки.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jc w:val="both"/>
      </w:pPr>
      <w:r w:rsidRPr="00A47AC9"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460"/>
          <w:tab w:val="left" w:pos="10440"/>
        </w:tabs>
        <w:jc w:val="both"/>
      </w:pPr>
      <w:r w:rsidRPr="00A47AC9"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jc w:val="both"/>
      </w:pPr>
      <w:r w:rsidRPr="00A47AC9"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A47AC9" w:rsidRPr="00A47AC9" w:rsidRDefault="00A47AC9" w:rsidP="00A47AC9">
      <w:pPr>
        <w:pStyle w:val="31"/>
        <w:numPr>
          <w:ilvl w:val="0"/>
          <w:numId w:val="28"/>
        </w:numPr>
        <w:tabs>
          <w:tab w:val="left" w:pos="8820"/>
          <w:tab w:val="left" w:pos="10980"/>
        </w:tabs>
        <w:spacing w:after="0"/>
        <w:jc w:val="both"/>
        <w:rPr>
          <w:rFonts w:eastAsia="Arial Unicode MS"/>
          <w:sz w:val="24"/>
          <w:szCs w:val="24"/>
        </w:rPr>
      </w:pPr>
      <w:r w:rsidRPr="00A47AC9">
        <w:rPr>
          <w:rFonts w:eastAsia="Arial Unicode MS"/>
          <w:sz w:val="24"/>
          <w:szCs w:val="24"/>
        </w:rP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-1260"/>
          <w:tab w:val="left" w:pos="8820"/>
          <w:tab w:val="left" w:pos="10980"/>
        </w:tabs>
        <w:jc w:val="both"/>
      </w:pPr>
      <w:r w:rsidRPr="00A47AC9">
        <w:rPr>
          <w:rFonts w:eastAsia="Arial Unicode MS"/>
        </w:rPr>
        <w:t xml:space="preserve"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Например, ещё до ознакомления с понятием «отрезок»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 (эталона сравнения). Эти практические навыки им пригодятся в дальнейшем при изучении различных способов сравнения длин отрезков: </w:t>
      </w:r>
      <w:r w:rsidRPr="00A47AC9">
        <w:t>визуально, с помощью нити, засечек на линейке, с помощью мерки или с применением циркуля и др.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-1260"/>
          <w:tab w:val="left" w:pos="8820"/>
          <w:tab w:val="left" w:pos="10980"/>
        </w:tabs>
        <w:jc w:val="both"/>
      </w:pPr>
      <w:r w:rsidRPr="00A47AC9">
        <w:t>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8820"/>
        </w:tabs>
        <w:jc w:val="both"/>
      </w:pPr>
      <w:r w:rsidRPr="00A47AC9"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A47AC9"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A47AC9">
        <w:t xml:space="preserve">При обучении математике по данной программе в значительной степени реализуются межпредметные связи — с курсами русского языка, литературного чтения, технологии, окружающего мира и изобразительного искусства.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A47AC9">
        <w:t>Например, понятия, усвоенные на уроках окружающего мира, учащиеся используют при изучении мер времени (времена года, части суток, год, месяцы и др.) и операций над множествами (примеры множеств</w:t>
      </w:r>
      <w:r w:rsidRPr="00A47AC9">
        <w:rPr>
          <w:i/>
        </w:rPr>
        <w:t xml:space="preserve">: </w:t>
      </w:r>
      <w:r w:rsidRPr="00A47AC9">
        <w:t xml:space="preserve">звери, птицы, домашние животные, растения, ягоды, овощи, фрукты и т. д.), при работе с текстовыми задачами и диаграммами (определение </w:t>
      </w:r>
      <w:r w:rsidRPr="00A47AC9">
        <w:lastRenderedPageBreak/>
        <w:t>массы животного, возраста дерева, длины реки, высоты горного массива, глубины озера, скорости полёта птицы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</w:t>
      </w:r>
      <w:r w:rsidRPr="00A47AC9">
        <w:rPr>
          <w:i/>
        </w:rPr>
        <w:t xml:space="preserve"> </w:t>
      </w:r>
      <w:r w:rsidRPr="00A47AC9">
        <w:t>и др.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993"/>
          <w:tab w:val="num" w:pos="1134"/>
        </w:tabs>
        <w:autoSpaceDE w:val="0"/>
        <w:autoSpaceDN w:val="0"/>
        <w:adjustRightInd w:val="0"/>
        <w:jc w:val="both"/>
      </w:pPr>
      <w:r w:rsidRPr="00A47AC9">
        <w:t>При изучении курса формируется установка на безопасный, здоровый образ жизни, мотивация к творческому труду, к работе на результат. Решая задачи об отдыхе во время каникул, о посещении театров и библиотек, о разнообразных увлечениях (коллекционирование марок, открыток, разведение 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993"/>
          <w:tab w:val="num" w:pos="1134"/>
        </w:tabs>
        <w:autoSpaceDE w:val="0"/>
        <w:autoSpaceDN w:val="0"/>
        <w:adjustRightInd w:val="0"/>
        <w:jc w:val="both"/>
      </w:pPr>
      <w:r w:rsidRPr="00A47AC9"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A47AC9" w:rsidRPr="00A47AC9" w:rsidRDefault="00A47AC9" w:rsidP="00A47AC9">
      <w:pPr>
        <w:pStyle w:val="a3"/>
        <w:numPr>
          <w:ilvl w:val="0"/>
          <w:numId w:val="28"/>
        </w:numPr>
        <w:tabs>
          <w:tab w:val="left" w:pos="9360"/>
        </w:tabs>
        <w:autoSpaceDE w:val="0"/>
        <w:autoSpaceDN w:val="0"/>
        <w:adjustRightInd w:val="0"/>
        <w:jc w:val="both"/>
      </w:pPr>
      <w:r w:rsidRPr="00A47AC9">
        <w:t xml:space="preserve">Кроме того, у учащихся формируется устойчивое внимание, умение сосредотачиваться. </w:t>
      </w:r>
    </w:p>
    <w:p w:rsidR="00A47AC9" w:rsidRPr="00A47AC9" w:rsidRDefault="00A47AC9" w:rsidP="00A47AC9">
      <w:pPr>
        <w:pStyle w:val="3"/>
      </w:pPr>
    </w:p>
    <w:p w:rsidR="00576935" w:rsidRPr="00A47AC9" w:rsidRDefault="00A47AC9" w:rsidP="00576935">
      <w:pPr>
        <w:ind w:firstLine="709"/>
        <w:jc w:val="center"/>
        <w:rPr>
          <w:b/>
          <w:bCs/>
        </w:rPr>
      </w:pPr>
      <w:r w:rsidRPr="00A47AC9">
        <w:rPr>
          <w:b/>
          <w:bCs/>
        </w:rPr>
        <w:t>Описание места</w:t>
      </w:r>
      <w:r w:rsidR="00576935" w:rsidRPr="00A47AC9">
        <w:rPr>
          <w:b/>
          <w:bCs/>
        </w:rPr>
        <w:t xml:space="preserve"> </w:t>
      </w:r>
      <w:r w:rsidRPr="00A47AC9">
        <w:rPr>
          <w:b/>
          <w:bCs/>
        </w:rPr>
        <w:t xml:space="preserve">учебного </w:t>
      </w:r>
      <w:r w:rsidR="008508BA" w:rsidRPr="00A47AC9">
        <w:rPr>
          <w:b/>
          <w:bCs/>
        </w:rPr>
        <w:t>предмета</w:t>
      </w:r>
      <w:r w:rsidR="00576935" w:rsidRPr="00A47AC9">
        <w:rPr>
          <w:b/>
          <w:bCs/>
        </w:rPr>
        <w:t xml:space="preserve"> в учебном плане</w:t>
      </w:r>
    </w:p>
    <w:p w:rsidR="00576935" w:rsidRPr="00A47AC9" w:rsidRDefault="00576935" w:rsidP="00576935">
      <w:pPr>
        <w:ind w:firstLine="709"/>
        <w:jc w:val="both"/>
      </w:pPr>
      <w:r w:rsidRPr="00A47AC9">
        <w:t>На изучение курса математики в каждом классе начальной школы отводится 4 ч в неделю, всего 540 ч, из них в 1 классе 132 ч, во 2—4 классах по 136 ч.</w:t>
      </w:r>
    </w:p>
    <w:p w:rsidR="00324A32" w:rsidRPr="00A47AC9" w:rsidRDefault="00576935" w:rsidP="00576935">
      <w:pPr>
        <w:ind w:firstLine="709"/>
        <w:jc w:val="both"/>
      </w:pPr>
      <w:r w:rsidRPr="00A47AC9">
        <w:t xml:space="preserve"> </w:t>
      </w:r>
    </w:p>
    <w:p w:rsidR="00646166" w:rsidRDefault="00646166" w:rsidP="00A47AC9">
      <w:pPr>
        <w:pStyle w:val="3"/>
        <w:rPr>
          <w:color w:val="auto"/>
        </w:rPr>
      </w:pPr>
      <w:r>
        <w:rPr>
          <w:color w:val="auto"/>
        </w:rPr>
        <w:t xml:space="preserve">    </w:t>
      </w:r>
      <w:r w:rsidR="00A47AC9" w:rsidRPr="00A47AC9">
        <w:rPr>
          <w:color w:val="auto"/>
        </w:rPr>
        <w:t>Личностные, метапредметные и предметные результаты освоения конкретного</w:t>
      </w:r>
    </w:p>
    <w:p w:rsidR="00A47AC9" w:rsidRPr="00A47AC9" w:rsidRDefault="00646166" w:rsidP="00A47AC9">
      <w:pPr>
        <w:pStyle w:val="3"/>
        <w:rPr>
          <w:color w:val="auto"/>
        </w:rPr>
      </w:pPr>
      <w:r>
        <w:rPr>
          <w:color w:val="auto"/>
        </w:rPr>
        <w:t xml:space="preserve">                                                       </w:t>
      </w:r>
      <w:r w:rsidR="00A47AC9" w:rsidRPr="00A47AC9">
        <w:rPr>
          <w:color w:val="auto"/>
        </w:rPr>
        <w:t xml:space="preserve">            </w:t>
      </w:r>
      <w:r>
        <w:rPr>
          <w:color w:val="auto"/>
        </w:rPr>
        <w:t xml:space="preserve">   </w:t>
      </w:r>
      <w:r w:rsidR="00A47AC9" w:rsidRPr="00A47AC9">
        <w:rPr>
          <w:color w:val="auto"/>
        </w:rPr>
        <w:t>учебного предмета</w:t>
      </w:r>
    </w:p>
    <w:p w:rsidR="006811B7" w:rsidRPr="00A47AC9" w:rsidRDefault="00A47AC9" w:rsidP="00A47AC9">
      <w:pPr>
        <w:tabs>
          <w:tab w:val="left" w:pos="5860"/>
        </w:tabs>
        <w:ind w:firstLine="709"/>
        <w:contextualSpacing/>
        <w:rPr>
          <w:b/>
        </w:rPr>
      </w:pPr>
      <w:r w:rsidRPr="00A47AC9">
        <w:rPr>
          <w:b/>
        </w:rPr>
        <w:tab/>
      </w:r>
    </w:p>
    <w:p w:rsidR="00E70F84" w:rsidRPr="00A47AC9" w:rsidRDefault="00E70F84" w:rsidP="00E70F84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bookmarkStart w:id="1" w:name="h.2et92p0"/>
      <w:bookmarkEnd w:id="1"/>
      <w:r w:rsidRPr="00A47AC9">
        <w:rPr>
          <w:b/>
          <w:bCs/>
          <w:i/>
          <w:iCs/>
          <w:color w:val="000000"/>
          <w:sz w:val="22"/>
          <w:szCs w:val="22"/>
          <w:lang w:eastAsia="ru-RU"/>
        </w:rPr>
        <w:t>ЛИЧНОСТНЫЕ РЕЗУЛЬТАТЫ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 xml:space="preserve">У </w:t>
      </w:r>
      <w:r w:rsidR="00A47AC9" w:rsidRPr="00A47AC9">
        <w:rPr>
          <w:color w:val="000000"/>
          <w:lang w:eastAsia="ru-RU"/>
        </w:rPr>
        <w:t>учащегося будут сформированы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навыки самоконтроля и самооценки результатов учебной деятельности на основе выделенных критериев её успешности;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знание и исполнение правил и норм школьной жизни, ответственное отношение к урокам математики;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умения организовывать своё рабочее место на уроке;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умения адекватно воспринимать требования учителя;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понимание практической ценности математических знаний;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навыки общения в процессе познания, занятия математикой;</w:t>
      </w:r>
    </w:p>
    <w:p w:rsidR="006811B7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понимание ценности чёткой, лаконичной, последовательной речи; потребность в аккуратном оформлении записей, выполнении чертежей, рисунков и схем на уроках математики;</w:t>
      </w:r>
    </w:p>
    <w:p w:rsidR="00E70F84" w:rsidRPr="00A47AC9" w:rsidRDefault="00E70F84" w:rsidP="006811B7">
      <w:pPr>
        <w:numPr>
          <w:ilvl w:val="0"/>
          <w:numId w:val="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навыки этики поведения;</w:t>
      </w:r>
    </w:p>
    <w:p w:rsidR="00E70F84" w:rsidRPr="00A47AC9" w:rsidRDefault="00E70F84" w:rsidP="006811B7">
      <w:pPr>
        <w:numPr>
          <w:ilvl w:val="0"/>
          <w:numId w:val="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навыки сотрудничества со взрослыми и сверстниками в разных ситуациях;</w:t>
      </w:r>
    </w:p>
    <w:p w:rsidR="00E70F84" w:rsidRPr="00A47AC9" w:rsidRDefault="00E70F84" w:rsidP="006811B7">
      <w:pPr>
        <w:numPr>
          <w:ilvl w:val="0"/>
          <w:numId w:val="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умения не создавать конфликтов и находить выходы из спорных ситуаций;</w:t>
      </w:r>
    </w:p>
    <w:p w:rsidR="00E70F84" w:rsidRPr="00A47AC9" w:rsidRDefault="00E70F84" w:rsidP="006811B7">
      <w:pPr>
        <w:numPr>
          <w:ilvl w:val="0"/>
          <w:numId w:val="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установка на безопасный, здоровый образ жизни, наличие мотивации к творческому труду, работе на результат.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для формирования: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понимания значения математического образования для собственного общекультурного и интеллектуального развития и успешной карьеры в будущем;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самостоятельности и личной ответственности за свои поступки, свой выбор в познавательной деятельности;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lastRenderedPageBreak/>
        <w:t> </w:t>
      </w:r>
      <w:r w:rsidRPr="00A47AC9">
        <w:rPr>
          <w:iCs/>
          <w:color w:val="000000"/>
          <w:lang w:eastAsia="ru-RU"/>
        </w:rPr>
        <w:t>эстетических потребностей в изучении математики;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уважения к точке зрения собеседника, уважения ценностей других людей;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этических чувств, доброжелательности и эмоционально-нравственной отзывчивости;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готовности к сотрудничеству и совместной познавательной работе в группе, коллективе на уроках математики;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желания понимать друг друга, понимать позицию другого;</w:t>
      </w:r>
    </w:p>
    <w:p w:rsidR="00E70F84" w:rsidRPr="00A47AC9" w:rsidRDefault="00E70F84" w:rsidP="006811B7">
      <w:pPr>
        <w:numPr>
          <w:ilvl w:val="0"/>
          <w:numId w:val="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умения отстаивать собственную точку зрения;</w:t>
      </w:r>
    </w:p>
    <w:p w:rsidR="002F29C0" w:rsidRPr="00A47AC9" w:rsidRDefault="002F29C0" w:rsidP="006811B7">
      <w:pPr>
        <w:shd w:val="clear" w:color="auto" w:fill="FFFFFF"/>
        <w:suppressAutoHyphens w:val="0"/>
        <w:ind w:firstLine="709"/>
        <w:contextualSpacing/>
        <w:rPr>
          <w:b/>
          <w:bCs/>
          <w:i/>
          <w:iCs/>
          <w:color w:val="000000"/>
          <w:lang w:eastAsia="ru-RU"/>
        </w:rPr>
      </w:pP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i/>
          <w:iCs/>
          <w:color w:val="000000"/>
          <w:sz w:val="22"/>
          <w:szCs w:val="22"/>
          <w:lang w:eastAsia="ru-RU"/>
        </w:rPr>
        <w:t>МЕТАПРЕДМЕТНЫЕ РЕЗУЛЬТАТЫ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РЕГУЛЯТИВНЫЕ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научится: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 принимать и сохранять цели и задачи учебной деятельности, искать и находить средства их достижения;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 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 планировать, контролировать и оценивать учебные действия в соответствии с поставленной задачей и условиями её реализации;</w:t>
      </w:r>
      <w:r w:rsidRPr="00A47AC9">
        <w:rPr>
          <w:color w:val="000000"/>
          <w:lang w:eastAsia="ru-RU"/>
        </w:rPr>
        <w:t> 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определять правильность выполненного задания на основе сравнения с аналогичными предыдущими заданиями или на основе образцов;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находить несколько вариантов решения учебной задачи;</w:t>
      </w:r>
    </w:p>
    <w:p w:rsidR="00E70F84" w:rsidRPr="00A47AC9" w:rsidRDefault="00E70F84" w:rsidP="006811B7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различать способы и результат действия.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самостоятельно формулировать учебную задачу: определять её цель, планировать алгоритм решения, корректировать работу по ходу решения, оценивать результаты своей работы;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ставить новые учебные задачи под руководством учителя;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самостоятельно выполнять учебные действия в практической и мыслительной форме;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корректировать выполнение задания в соответствии с планом, условиями выполнения, результатом действий на определённом этапе решения;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корректировать свою учебную деятельность в зависимости от полученных результатов самоконтроля;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давать адекватную оценку своим результатам учёбы;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оценивать результат учебных действий, описывать результаты действий, используя математическую терминологию;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самостоятельно вычленять учебную проблему, выдвигать гипотезы, оценивать их на правдоподобность, делать выводы и ставить познавательные цели на будущее;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позитивно относиться к своим успехам и перспективам в учении;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определять под руководством учителя критерии оценивания задания, давать самооценку.</w:t>
      </w:r>
    </w:p>
    <w:p w:rsidR="00E70F84" w:rsidRPr="00A47AC9" w:rsidRDefault="00E70F84" w:rsidP="006811B7">
      <w:pPr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bookmarkStart w:id="2" w:name="h.tyjcwt"/>
      <w:bookmarkEnd w:id="2"/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ПОЗНАВАТЕЛЬНЫЕ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6811B7">
      <w:pPr>
        <w:numPr>
          <w:ilvl w:val="0"/>
          <w:numId w:val="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осуществлять поиск необходимой информации для выполнения учебных и проектных заданий творческого характера с использованием учебной и дополнительной литературы, в том числе возможности Интернета;</w:t>
      </w:r>
    </w:p>
    <w:p w:rsidR="00E70F84" w:rsidRPr="00A47AC9" w:rsidRDefault="00E70F84" w:rsidP="006811B7">
      <w:pPr>
        <w:numPr>
          <w:ilvl w:val="0"/>
          <w:numId w:val="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0F84" w:rsidRPr="00A47AC9" w:rsidRDefault="00E70F84" w:rsidP="006811B7">
      <w:pPr>
        <w:numPr>
          <w:ilvl w:val="0"/>
          <w:numId w:val="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проводить сравнение по нескольким основаниям, в том числе самостоятельно выделенным, строить выводы на основе сравнения;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осуществлять разносторонний анализ объекта;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lastRenderedPageBreak/>
        <w:t> проводить классификацию объектов, самостоятельно строить выводы на основе классификации;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самостоятельно проводить сериацию объектов;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проводить несложные обобщения;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устанавливать аналогии;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использовать метод аналогии для проверки выполняемых действий;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проводить несложные индуктивные и дедуктивные рассуждения;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осуществлять действие подведения под понятие (для изученных математических понятий);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самостоятельно или в сотрудничестве с учителем выявлять причинно-следственные связи и устанавливать родовидовые отношения между понятиями;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самостоятельно анализировать и описывать различные объекты, ситуации и процессы, используя межпредметные понятия: число, величина, геометрическая фигура;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под руководством учителя определять умения, которые будут сформированы на основе изучения данного раздела;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определять круг своего незнания;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совместно с учителем или в групповой работе отбирать необходимые источники информации среди предложенных учителем книг, справочников, энциклопедий, электронных дисков;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E70F84" w:rsidRPr="00A47AC9" w:rsidRDefault="00E70F84" w:rsidP="006811B7">
      <w:pPr>
        <w:numPr>
          <w:ilvl w:val="0"/>
          <w:numId w:val="1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совместно с учителем или в групповой работе применять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6811B7">
      <w:pPr>
        <w:numPr>
          <w:ilvl w:val="0"/>
          <w:numId w:val="1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планировать свою работу по изучению незнакомого материала;</w:t>
      </w:r>
    </w:p>
    <w:p w:rsidR="00E70F84" w:rsidRPr="00A47AC9" w:rsidRDefault="00E70F84" w:rsidP="006811B7">
      <w:pPr>
        <w:numPr>
          <w:ilvl w:val="0"/>
          <w:numId w:val="1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Интернет);</w:t>
      </w:r>
    </w:p>
    <w:p w:rsidR="006811B7" w:rsidRPr="00A47AC9" w:rsidRDefault="00E70F84" w:rsidP="006811B7">
      <w:pPr>
        <w:numPr>
          <w:ilvl w:val="0"/>
          <w:numId w:val="1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самостоятельно делать выводы, перерабатывать информацию, преобразовывать её, представлять информацию в виде схем, моделей, сообщений;</w:t>
      </w:r>
    </w:p>
    <w:p w:rsidR="00E70F84" w:rsidRPr="00A47AC9" w:rsidRDefault="00E70F84" w:rsidP="006811B7">
      <w:pPr>
        <w:numPr>
          <w:ilvl w:val="0"/>
          <w:numId w:val="1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передавать содержание в сжатом, </w:t>
      </w:r>
      <w:r w:rsidRPr="00A47AC9">
        <w:rPr>
          <w:color w:val="000000"/>
          <w:lang w:eastAsia="ru-RU"/>
        </w:rPr>
        <w:t>вы</w:t>
      </w:r>
      <w:r w:rsidRPr="00A47AC9">
        <w:rPr>
          <w:iCs/>
          <w:color w:val="000000"/>
          <w:lang w:eastAsia="ru-RU"/>
        </w:rPr>
        <w:t>борочном или развёрнутом виде.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КОММУНИКАТИВНЫЕ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активно использовать речевые средства для решения различных коммуникативных задач при изучении математики и других предметов;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участвовать в диалоге, слушать и понимать других, высказывать свою точку зрения на события, поступки;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оформлять свои мысли в устной и письменной речи с учётом учебных и жизненных речевых ситуаций;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читать вслух и про себя текст учебника, рабочей тетради и научно-популярных книг, понимать прочитанное;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сотрудничать в совместном решении проблемы (задачи), выполняя различные роли в группе;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отстаивать свою точку зрения, соблюдая правила речевого этикета;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критично относиться к своему мнению, уметь взглянуть на ситуацию с иной позиции и договариваться с людьми иных позиций;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участвовать в работе группы, распределять роли, договариваться друг с другом;</w:t>
      </w:r>
    </w:p>
    <w:p w:rsidR="00E70F84" w:rsidRPr="00A47AC9" w:rsidRDefault="00E70F84" w:rsidP="006811B7">
      <w:pPr>
        <w:numPr>
          <w:ilvl w:val="0"/>
          <w:numId w:val="1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конструктивно разрешать конфликты посредством учёта интересов сторон и сотрудничества.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Ученик получит возможность научиться: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предвидеть результаты и последствия коллективных решений;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lastRenderedPageBreak/>
        <w:t> </w:t>
      </w:r>
      <w:r w:rsidRPr="00A47AC9">
        <w:rPr>
          <w:iCs/>
          <w:color w:val="000000"/>
          <w:lang w:eastAsia="ru-RU"/>
        </w:rPr>
        <w:t>активно участвовать в диалоге при обсуждении хода выполнения задания и в выработке совместных действий при организации коллективной работы;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чётко формулировать и обосновывать свою точку зрения;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учитывать мнение собеседника или партнёра в решении учебной проблемы;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стремиться к координации различных позиций в сотрудничестве;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вставать на позицию другого человека;</w:t>
      </w:r>
    </w:p>
    <w:p w:rsidR="00E70F84" w:rsidRPr="00A47AC9" w:rsidRDefault="00E70F84" w:rsidP="006811B7">
      <w:pPr>
        <w:numPr>
          <w:ilvl w:val="0"/>
          <w:numId w:val="1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чётко выполнять свою часть работы в ходе коллективного решения учебной задачи, согласно общему плану действий прогнозировать и оценивать результаты своего труда.</w:t>
      </w:r>
    </w:p>
    <w:p w:rsidR="00E70F84" w:rsidRPr="00A47AC9" w:rsidRDefault="00E70F84" w:rsidP="00E70F84">
      <w:pPr>
        <w:shd w:val="clear" w:color="auto" w:fill="FFFFFF"/>
        <w:suppressAutoHyphens w:val="0"/>
        <w:ind w:firstLine="709"/>
        <w:contextualSpacing/>
        <w:jc w:val="center"/>
        <w:rPr>
          <w:color w:val="000000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ПРЕДМЕТНЫЕ РЕЗУЛЬТАТЫ (ЧИСЛА И ВЕЛИЧИНЫ</w:t>
      </w:r>
      <w:r w:rsidRPr="00A47AC9">
        <w:rPr>
          <w:b/>
          <w:bCs/>
          <w:color w:val="000000"/>
          <w:lang w:eastAsia="ru-RU"/>
        </w:rPr>
        <w:t>)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моделировать ситуации, требующие умения считать тысячами, десятками тысяч, сотнями тысяч;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счёт тысячами, десятками тысяч, сотнями тысяч, как прямой, так и обратный;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сложение и вычитание тысяч, десятков тысяч, сотен тысяч с опорой на знание нумерации;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образовывать числа, которые больше тысячи, из сотен тысяч, десятков тысяч, единиц тысяч, сотен, десятков и единиц;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сравнивать числа в пределах миллиона, опираясь на порядок следования этих чисел при счёте;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читать и записывать числа в пределах миллиона, объясняя, что обозначает каждая цифра в их записи, сколько единиц каждого класса в числе;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упорядочивать натуральные числа от нуля до миллиона в соответствии с указанным порядком;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моделировать ситуации, требующие умения находить доли предмета;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называть и обозначать дробью доли предмета, разделённого на равные части;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активно работать в паре или группе при решении задач на поиск закономерностей;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группировать числа по заданному или самостоятельно установленному признаку;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выражать массу, используя различные единицы измерения: грамм, килограмм, центнер, тонну;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применять изученные соотношения между единицами измерения массы: 1 кг = 1000 г, 1 ц = 100 кг, 1 т = 10 ц, 1 т = 1000 кг;</w:t>
      </w:r>
    </w:p>
    <w:p w:rsidR="00E70F84" w:rsidRPr="00A47AC9" w:rsidRDefault="00E70F84" w:rsidP="006811B7">
      <w:pPr>
        <w:numPr>
          <w:ilvl w:val="0"/>
          <w:numId w:val="1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используя основные единицы измерения величин и соотношения между ними (килограмм — грамм; год — месяц — неделя — сутки — час —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E70F84" w:rsidRPr="00A47AC9" w:rsidRDefault="00E70F84" w:rsidP="006811B7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6811B7">
      <w:pPr>
        <w:numPr>
          <w:ilvl w:val="0"/>
          <w:numId w:val="1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E70F84" w:rsidRPr="00A47AC9" w:rsidRDefault="00E70F84" w:rsidP="006811B7">
      <w:pPr>
        <w:numPr>
          <w:ilvl w:val="0"/>
          <w:numId w:val="1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читать и записывать дробные числа, правильно понимать и употреблять термины: дробь, числитель, знаменатель;</w:t>
      </w:r>
    </w:p>
    <w:p w:rsidR="00E70F84" w:rsidRPr="00A47AC9" w:rsidRDefault="00E70F84" w:rsidP="006811B7">
      <w:pPr>
        <w:numPr>
          <w:ilvl w:val="0"/>
          <w:numId w:val="1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сравнивать доли предмета.</w:t>
      </w:r>
    </w:p>
    <w:p w:rsidR="004D42EF" w:rsidRPr="00A47AC9" w:rsidRDefault="004D42EF" w:rsidP="004D42EF">
      <w:pPr>
        <w:shd w:val="clear" w:color="auto" w:fill="FFFFFF"/>
        <w:suppressAutoHyphens w:val="0"/>
        <w:ind w:left="709"/>
        <w:contextualSpacing/>
        <w:jc w:val="both"/>
        <w:rPr>
          <w:color w:val="000000"/>
          <w:lang w:eastAsia="ru-RU"/>
        </w:rPr>
      </w:pP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АРИФМЕТИЧЕСКИЕ ДЕЙСТВИЯ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BE402D">
      <w:pPr>
        <w:numPr>
          <w:ilvl w:val="0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lastRenderedPageBreak/>
        <w:t> использовать названия компонентов изученных действий, знаки, обозначающие эти операции, свойства изученных действий;</w:t>
      </w:r>
    </w:p>
    <w:p w:rsidR="00E70F84" w:rsidRPr="00A47AC9" w:rsidRDefault="00E70F84" w:rsidP="00BE402D">
      <w:pPr>
        <w:numPr>
          <w:ilvl w:val="0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действия с многозначными числами (сложение, вычитание, умножение и деление на однозначное, двузначное числа в пределах 10 ООО)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70F84" w:rsidRPr="00A47AC9" w:rsidRDefault="00E70F84" w:rsidP="00BE402D">
      <w:pPr>
        <w:numPr>
          <w:ilvl w:val="0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выделять неизвестный компонент арифметического действия и находить его значение;</w:t>
      </w:r>
    </w:p>
    <w:p w:rsidR="00E70F84" w:rsidRPr="00A47AC9" w:rsidRDefault="00E70F84" w:rsidP="00BE402D">
      <w:pPr>
        <w:numPr>
          <w:ilvl w:val="0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единицей);</w:t>
      </w:r>
    </w:p>
    <w:p w:rsidR="00E70F84" w:rsidRPr="00A47AC9" w:rsidRDefault="00E70F84" w:rsidP="00BE402D">
      <w:pPr>
        <w:numPr>
          <w:ilvl w:val="0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вычислять значение числового выражения, содержащего два-три арифметических действия, со скобками и без скобок.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BE402D" w:rsidRPr="00A47AC9" w:rsidRDefault="00E70F84" w:rsidP="00BE402D">
      <w:pPr>
        <w:numPr>
          <w:ilvl w:val="0"/>
          <w:numId w:val="1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выполнять умножение и деление на трёхзначное число;</w:t>
      </w:r>
    </w:p>
    <w:p w:rsidR="00E70F84" w:rsidRPr="00A47AC9" w:rsidRDefault="00E70F84" w:rsidP="00BE402D">
      <w:pPr>
        <w:numPr>
          <w:ilvl w:val="0"/>
          <w:numId w:val="17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использовать свойства арифметических действий</w:t>
      </w:r>
      <w:r w:rsidR="00BE402D" w:rsidRPr="00A47AC9">
        <w:rPr>
          <w:color w:val="000000"/>
          <w:lang w:eastAsia="ru-RU"/>
        </w:rPr>
        <w:t xml:space="preserve"> </w:t>
      </w:r>
      <w:r w:rsidRPr="00A47AC9">
        <w:rPr>
          <w:iCs/>
          <w:color w:val="000000"/>
          <w:lang w:eastAsia="ru-RU"/>
        </w:rPr>
        <w:t>для рационализации вычислений;</w:t>
      </w:r>
    </w:p>
    <w:p w:rsidR="00E70F84" w:rsidRPr="00A47AC9" w:rsidRDefault="00E70F84" w:rsidP="00BE402D">
      <w:pPr>
        <w:numPr>
          <w:ilvl w:val="0"/>
          <w:numId w:val="1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прогнозировать результаты вычислений;</w:t>
      </w:r>
    </w:p>
    <w:p w:rsidR="00E70F84" w:rsidRPr="00A47AC9" w:rsidRDefault="00E70F84" w:rsidP="00BE402D">
      <w:pPr>
        <w:numPr>
          <w:ilvl w:val="0"/>
          <w:numId w:val="1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оценивать результаты арифметических действий разными способами.</w:t>
      </w:r>
    </w:p>
    <w:p w:rsidR="004D42EF" w:rsidRPr="00A47AC9" w:rsidRDefault="004D42EF" w:rsidP="00BE402D">
      <w:pPr>
        <w:numPr>
          <w:ilvl w:val="0"/>
          <w:numId w:val="1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</w:p>
    <w:p w:rsidR="00E70F84" w:rsidRPr="00A47AC9" w:rsidRDefault="00E70F84" w:rsidP="00E70F84">
      <w:pPr>
        <w:shd w:val="clear" w:color="auto" w:fill="FFFFFF"/>
        <w:suppressAutoHyphens w:val="0"/>
        <w:ind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РАБОТА С ТЕКСТОВЫМИ ЗАДАЧАМИ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BE402D" w:rsidRPr="00A47AC9" w:rsidRDefault="00E70F84" w:rsidP="00BE402D">
      <w:pPr>
        <w:numPr>
          <w:ilvl w:val="0"/>
          <w:numId w:val="1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E70F84" w:rsidRPr="00A47AC9" w:rsidRDefault="00E70F84" w:rsidP="00BE402D">
      <w:pPr>
        <w:numPr>
          <w:ilvl w:val="0"/>
          <w:numId w:val="1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оценивать правильность хода решения и реальность ответа на вопрос задачи;</w:t>
      </w:r>
    </w:p>
    <w:p w:rsidR="00E70F84" w:rsidRPr="00A47AC9" w:rsidRDefault="00E70F84" w:rsidP="00BE402D">
      <w:pPr>
        <w:numPr>
          <w:ilvl w:val="0"/>
          <w:numId w:val="1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решать задачи, в которых рассматриваются процессы движения одного тела (скорость, время, расстояние), работы (производительность труда, время, объём работы);</w:t>
      </w:r>
    </w:p>
    <w:p w:rsidR="00E70F84" w:rsidRPr="00A47AC9" w:rsidRDefault="00E70F84" w:rsidP="00BE402D">
      <w:pPr>
        <w:numPr>
          <w:ilvl w:val="0"/>
          <w:numId w:val="1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решать учебные задачи и задачи, связанные с повседневной жизнью, арифметическим способом (в одно-два действия);</w:t>
      </w:r>
    </w:p>
    <w:p w:rsidR="00E70F84" w:rsidRPr="00A47AC9" w:rsidRDefault="00E70F84" w:rsidP="00BE402D">
      <w:pPr>
        <w:numPr>
          <w:ilvl w:val="0"/>
          <w:numId w:val="1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проверку решения задачи разными способами.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BE402D">
      <w:pPr>
        <w:numPr>
          <w:ilvl w:val="0"/>
          <w:numId w:val="2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составлять задачу по её краткой записи, таблице, чертежу, схеме, диаграмме и т. д.;</w:t>
      </w:r>
    </w:p>
    <w:p w:rsidR="00E70F84" w:rsidRPr="00A47AC9" w:rsidRDefault="00E70F84" w:rsidP="00BE402D">
      <w:pPr>
        <w:numPr>
          <w:ilvl w:val="0"/>
          <w:numId w:val="2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преобразовывать данную задачу в новую посредством изменения вопроса, условия задачи, дополнения условия и т. д.;</w:t>
      </w:r>
    </w:p>
    <w:p w:rsidR="00E70F84" w:rsidRPr="00A47AC9" w:rsidRDefault="00E70F84" w:rsidP="00BE402D">
      <w:pPr>
        <w:numPr>
          <w:ilvl w:val="0"/>
          <w:numId w:val="2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решать задачи в 4—5 действий;</w:t>
      </w:r>
    </w:p>
    <w:p w:rsidR="00E70F84" w:rsidRPr="00A47AC9" w:rsidRDefault="00E70F84" w:rsidP="00BE402D">
      <w:pPr>
        <w:numPr>
          <w:ilvl w:val="0"/>
          <w:numId w:val="2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решать текстовые задачи на нахождение дроби от числа и числа по его дроби;</w:t>
      </w:r>
    </w:p>
    <w:p w:rsidR="00E70F84" w:rsidRPr="00A47AC9" w:rsidRDefault="00E70F84" w:rsidP="00BE402D">
      <w:pPr>
        <w:numPr>
          <w:ilvl w:val="0"/>
          <w:numId w:val="2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находить разные способы решения одной задачи.</w:t>
      </w:r>
    </w:p>
    <w:p w:rsidR="00E70F84" w:rsidRPr="00A47AC9" w:rsidRDefault="00E70F84" w:rsidP="004D42EF">
      <w:pPr>
        <w:shd w:val="clear" w:color="auto" w:fill="FFFFFF"/>
        <w:suppressAutoHyphens w:val="0"/>
        <w:ind w:left="709"/>
        <w:contextualSpacing/>
        <w:rPr>
          <w:color w:val="000000"/>
          <w:lang w:eastAsia="ru-RU"/>
        </w:rPr>
      </w:pPr>
    </w:p>
    <w:p w:rsidR="00E70F84" w:rsidRPr="00A47AC9" w:rsidRDefault="00E70F84" w:rsidP="004D42EF">
      <w:pPr>
        <w:shd w:val="clear" w:color="auto" w:fill="FFFFFF"/>
        <w:suppressAutoHyphens w:val="0"/>
        <w:ind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ПРОСТРАНСТВЕННЫЕ ОТНОШЕНИЯ. ГЕОМЕТРИЧЕСКИЕ ФИГУРЫ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описывать взаимное расположение предметов в пространстве и на плоскости;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распознавать на чертеже окружность и круг, называть и показывать их элементы (центр, радиус, диаметр), характеризовать свойства этих фигур;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классифицировать углы на острые, прямые и тупые;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использовать чертёжный треугольник для определения вида угла на чертеже;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использовать свойства прямоугольника и квадрата для решения задач;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распознавать шар, цилиндр, конус;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конструировать модель шара из пластилина, исследовать и характеризовать свойства цилиндра, конуса;</w:t>
      </w:r>
    </w:p>
    <w:p w:rsidR="00E70F84" w:rsidRPr="00A47AC9" w:rsidRDefault="00E70F84" w:rsidP="00BE402D">
      <w:pPr>
        <w:numPr>
          <w:ilvl w:val="0"/>
          <w:numId w:val="2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lastRenderedPageBreak/>
        <w:t> находить в окружающей обстановке предметы шарообразной, цилиндрической или конической формы.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BE402D">
      <w:pPr>
        <w:numPr>
          <w:ilvl w:val="0"/>
          <w:numId w:val="2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копировать и преобразовывать изображение прямоугольного параллелепипеда (пирамиды) на клетчатой бумаге, дорисовывая недостающие элементы;</w:t>
      </w:r>
    </w:p>
    <w:p w:rsidR="00E70F84" w:rsidRPr="00A47AC9" w:rsidRDefault="00E70F84" w:rsidP="00BE402D">
      <w:pPr>
        <w:numPr>
          <w:ilvl w:val="0"/>
          <w:numId w:val="2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располагать модель цилиндра (конуса) в пространстве, согласно заданному описанию;</w:t>
      </w:r>
    </w:p>
    <w:p w:rsidR="00E70F84" w:rsidRPr="00A47AC9" w:rsidRDefault="00E70F84" w:rsidP="00BE402D">
      <w:pPr>
        <w:numPr>
          <w:ilvl w:val="0"/>
          <w:numId w:val="2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конструировать модель цилиндра (конуса) по его развёртке;</w:t>
      </w:r>
    </w:p>
    <w:p w:rsidR="00E70F84" w:rsidRPr="00A47AC9" w:rsidRDefault="00E70F84" w:rsidP="00BE402D">
      <w:pPr>
        <w:numPr>
          <w:ilvl w:val="0"/>
          <w:numId w:val="22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исследовать свойства цилиндра, конуса.</w:t>
      </w:r>
    </w:p>
    <w:p w:rsidR="004D42EF" w:rsidRPr="00A47AC9" w:rsidRDefault="004D42EF" w:rsidP="004D42EF">
      <w:pPr>
        <w:shd w:val="clear" w:color="auto" w:fill="FFFFFF"/>
        <w:suppressAutoHyphens w:val="0"/>
        <w:ind w:firstLine="709"/>
        <w:contextualSpacing/>
        <w:jc w:val="center"/>
        <w:rPr>
          <w:b/>
          <w:bCs/>
          <w:color w:val="000000"/>
          <w:lang w:eastAsia="ru-RU"/>
        </w:rPr>
      </w:pPr>
    </w:p>
    <w:p w:rsidR="00E70F84" w:rsidRPr="00A47AC9" w:rsidRDefault="00E70F84" w:rsidP="004D42EF">
      <w:pPr>
        <w:shd w:val="clear" w:color="auto" w:fill="FFFFFF"/>
        <w:suppressAutoHyphens w:val="0"/>
        <w:ind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ГЕОМЕТРИЧЕСКИЕ ВЕЛИЧИНЫ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определять длину данного отрезка с помощью измерительной линейки;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вычислять периметр треугольника, прямоугольника и квадрата, площадь прямоугольника и квадрата;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применять единицу измерения длины — миллиметр и соотношения: 1м = 1000 мм; 10 мм = 1 см,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1000 000 мм =  1 км;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применять единицы измерения площади: квадратный миллиметр (мм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), квадратный километр (км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), ар (а), гектар (га) и соотношения: 1 см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 = 100 мм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, 100 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 = 1 а, 10 000 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 = 1 га, 1 км</w:t>
      </w:r>
      <w:r w:rsidRPr="00A47AC9">
        <w:rPr>
          <w:color w:val="000000"/>
          <w:vertAlign w:val="superscript"/>
          <w:lang w:eastAsia="ru-RU"/>
        </w:rPr>
        <w:t>2</w:t>
      </w:r>
      <w:r w:rsidRPr="00A47AC9">
        <w:rPr>
          <w:color w:val="000000"/>
          <w:lang w:eastAsia="ru-RU"/>
        </w:rPr>
        <w:t> = 100 га;</w:t>
      </w:r>
    </w:p>
    <w:p w:rsidR="00E70F84" w:rsidRPr="00A47AC9" w:rsidRDefault="00E70F84" w:rsidP="00BE402D">
      <w:pPr>
        <w:numPr>
          <w:ilvl w:val="0"/>
          <w:numId w:val="23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оценивать размеры геометрических объектов, расстояния приближённо (на глаз).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BE402D">
      <w:pPr>
        <w:numPr>
          <w:ilvl w:val="0"/>
          <w:numId w:val="2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находить периметр и площадь плоской ступенчатой фигуры по указанным на чертеже размерам;</w:t>
      </w:r>
    </w:p>
    <w:p w:rsidR="00E70F84" w:rsidRPr="00A47AC9" w:rsidRDefault="00E70F84" w:rsidP="00BE402D">
      <w:pPr>
        <w:numPr>
          <w:ilvl w:val="0"/>
          <w:numId w:val="24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решать задачи практического характера на вычисление периметра и площади комнаты, квартиры, класса и</w:t>
      </w:r>
      <w:r w:rsidR="00BE402D" w:rsidRPr="00A47AC9">
        <w:rPr>
          <w:color w:val="000000"/>
          <w:lang w:eastAsia="ru-RU"/>
        </w:rPr>
        <w:t xml:space="preserve"> </w:t>
      </w:r>
      <w:r w:rsidRPr="00A47AC9">
        <w:rPr>
          <w:iCs/>
          <w:color w:val="000000"/>
          <w:lang w:eastAsia="ru-RU"/>
        </w:rPr>
        <w:t>т. д.</w:t>
      </w:r>
    </w:p>
    <w:p w:rsidR="009F34CF" w:rsidRPr="00A47AC9" w:rsidRDefault="009F34CF" w:rsidP="00E70F84">
      <w:pPr>
        <w:shd w:val="clear" w:color="auto" w:fill="FFFFFF"/>
        <w:suppressAutoHyphens w:val="0"/>
        <w:ind w:firstLine="709"/>
        <w:contextualSpacing/>
        <w:jc w:val="center"/>
        <w:rPr>
          <w:b/>
          <w:bCs/>
          <w:color w:val="000000"/>
          <w:lang w:eastAsia="ru-RU"/>
        </w:rPr>
      </w:pPr>
    </w:p>
    <w:p w:rsidR="00E70F84" w:rsidRPr="00A47AC9" w:rsidRDefault="00E70F84" w:rsidP="00E70F84">
      <w:pPr>
        <w:shd w:val="clear" w:color="auto" w:fill="FFFFFF"/>
        <w:suppressAutoHyphens w:val="0"/>
        <w:ind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A47AC9">
        <w:rPr>
          <w:b/>
          <w:bCs/>
          <w:color w:val="000000"/>
          <w:sz w:val="22"/>
          <w:szCs w:val="22"/>
          <w:lang w:eastAsia="ru-RU"/>
        </w:rPr>
        <w:t>РАБОТА С ИНФОРМАЦИЕЙ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Учащийся научится:</w:t>
      </w:r>
    </w:p>
    <w:p w:rsidR="00E70F84" w:rsidRPr="00A47AC9" w:rsidRDefault="00E70F84" w:rsidP="00BE402D">
      <w:pPr>
        <w:numPr>
          <w:ilvl w:val="0"/>
          <w:numId w:val="2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читать и заполнять несложные готовые таблицы;</w:t>
      </w:r>
    </w:p>
    <w:p w:rsidR="00E70F84" w:rsidRPr="00A47AC9" w:rsidRDefault="00E70F84" w:rsidP="00BE402D">
      <w:pPr>
        <w:numPr>
          <w:ilvl w:val="0"/>
          <w:numId w:val="2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читать несложные готовые столбчатые диаграммы;</w:t>
      </w:r>
    </w:p>
    <w:p w:rsidR="00E70F84" w:rsidRPr="00A47AC9" w:rsidRDefault="00E70F84" w:rsidP="00BE402D">
      <w:pPr>
        <w:numPr>
          <w:ilvl w:val="0"/>
          <w:numId w:val="25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понимать и использовать в речи простейшие выражения, содержащие  логические связки и слова («...и...»,  «если... то...»,  «верно /неверно,  что...», «каждый»,   «все», «некоторые», «не»);</w:t>
      </w:r>
    </w:p>
    <w:p w:rsidR="00E70F84" w:rsidRPr="00A47AC9" w:rsidRDefault="00E70F84" w:rsidP="00BE402D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Учащийся получит возможность научиться: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сравнивать и обобщать информацию, представленную в виде таблицы или диаграммы;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iCs/>
          <w:color w:val="000000"/>
          <w:lang w:eastAsia="ru-RU"/>
        </w:rPr>
        <w:t>понимать и строить простейшие умозаключения с использованием  кванторных слов («все», «любые»,  «каждый»,</w:t>
      </w:r>
      <w:r w:rsidRPr="00A47AC9">
        <w:rPr>
          <w:color w:val="000000"/>
          <w:lang w:eastAsia="ru-RU"/>
        </w:rPr>
        <w:t> «</w:t>
      </w:r>
      <w:r w:rsidRPr="00A47AC9">
        <w:rPr>
          <w:iCs/>
          <w:color w:val="000000"/>
          <w:lang w:eastAsia="ru-RU"/>
        </w:rPr>
        <w:t>некоторые</w:t>
      </w:r>
      <w:r w:rsidRPr="00A47AC9">
        <w:rPr>
          <w:color w:val="000000"/>
          <w:lang w:eastAsia="ru-RU"/>
        </w:rPr>
        <w:t>», </w:t>
      </w:r>
      <w:r w:rsidRPr="00A47AC9">
        <w:rPr>
          <w:iCs/>
          <w:color w:val="000000"/>
          <w:lang w:eastAsia="ru-RU"/>
        </w:rPr>
        <w:t>«найдётся») и логических связок: («для того чтобы... нужно...»,</w:t>
      </w:r>
      <w:r w:rsidRPr="00A47AC9">
        <w:rPr>
          <w:color w:val="000000"/>
          <w:lang w:eastAsia="ru-RU"/>
        </w:rPr>
        <w:t> «</w:t>
      </w:r>
      <w:r w:rsidRPr="00A47AC9">
        <w:rPr>
          <w:iCs/>
          <w:color w:val="000000"/>
          <w:lang w:eastAsia="ru-RU"/>
        </w:rPr>
        <w:t>когда...   то...» );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правильно употреблять в речи модальность («можно», «нужно»);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составлять и записывать несложную инструкцию (алгоритм, план выполнения действий);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собирать и представлять информацию, полученную в ходе опроса или практико-экспериментальной работы, таблиц и диаграмм;</w:t>
      </w:r>
    </w:p>
    <w:p w:rsidR="00E70F84" w:rsidRPr="00A47AC9" w:rsidRDefault="00E70F84" w:rsidP="00BE402D">
      <w:pPr>
        <w:numPr>
          <w:ilvl w:val="0"/>
          <w:numId w:val="2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A47AC9">
        <w:rPr>
          <w:color w:val="000000"/>
          <w:lang w:eastAsia="ru-RU"/>
        </w:rPr>
        <w:t> </w:t>
      </w:r>
      <w:r w:rsidRPr="00A47AC9">
        <w:rPr>
          <w:iCs/>
          <w:color w:val="000000"/>
          <w:lang w:eastAsia="ru-RU"/>
        </w:rPr>
        <w:t>объяснять, сравнивать и обобщать данные практико-экспериментальной работы, высказывать предположения и делать выводы.</w:t>
      </w:r>
    </w:p>
    <w:p w:rsidR="003F20C2" w:rsidRPr="00A47AC9" w:rsidRDefault="003F20C2" w:rsidP="00BE402D">
      <w:pPr>
        <w:ind w:firstLine="709"/>
        <w:contextualSpacing/>
        <w:jc w:val="both"/>
      </w:pPr>
    </w:p>
    <w:p w:rsidR="006811B7" w:rsidRPr="00A47AC9" w:rsidRDefault="006811B7" w:rsidP="00314575">
      <w:pPr>
        <w:ind w:firstLine="709"/>
        <w:contextualSpacing/>
        <w:jc w:val="center"/>
        <w:rPr>
          <w:b/>
        </w:rPr>
      </w:pPr>
      <w:r w:rsidRPr="00A47AC9">
        <w:rPr>
          <w:b/>
        </w:rPr>
        <w:t>Сод</w:t>
      </w:r>
      <w:r w:rsidR="00A47AC9" w:rsidRPr="00A47AC9">
        <w:rPr>
          <w:b/>
        </w:rPr>
        <w:t>ержание учебного предмета</w:t>
      </w:r>
    </w:p>
    <w:p w:rsidR="00314575" w:rsidRPr="00A47AC9" w:rsidRDefault="00314575" w:rsidP="00314575">
      <w:pPr>
        <w:ind w:firstLine="709"/>
        <w:contextualSpacing/>
        <w:jc w:val="center"/>
        <w:rPr>
          <w:b/>
        </w:rPr>
      </w:pPr>
    </w:p>
    <w:p w:rsidR="00314575" w:rsidRPr="00A47AC9" w:rsidRDefault="00314575" w:rsidP="00314575">
      <w:pPr>
        <w:ind w:firstLine="709"/>
        <w:contextualSpacing/>
        <w:jc w:val="both"/>
      </w:pPr>
      <w:r w:rsidRPr="00A47AC9">
        <w:rPr>
          <w:b/>
          <w:bCs/>
        </w:rPr>
        <w:t xml:space="preserve">Числа и действия над ними 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lastRenderedPageBreak/>
        <w:t>Тысяча как новая счетная единица. Счет тысячами. Класс единиц и класс тысяч. Первый, второй и третий разряды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в классе единиц и классе тысяч. Счет тысячами, сотнями, десятками и единицами в пределах 1 000 000. Разрядный состав многозначного числа в пределах 1 000 000.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Приемы сложения и вычитания многозначных чисел в пределах 1 000 000, основанные на знании нумерации и способов образования числа.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Умножение и деление на 1000, 10 000 и т. д. Умножение и деление круглых чисел.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Сложение и вычитание многозначных чисел в пределах миллиона. Умножение и деление на трехзначное число.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Решение составных задач в 2—5 действий на нахождение неизвестного по двум разностям, на нахождение неизвестного по сумме и кратному отношению, на встречное движение и движение в противоположных направлениях, на исключение одной из величин, на нахождение дроби числа и числа по его дроби.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rPr>
          <w:b/>
          <w:bCs/>
        </w:rPr>
        <w:t xml:space="preserve">Геометрические фигуры и их свойства 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Угол. Имя угла. Виды углов: прямой, острый и тупой углы.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Раскраска и перегибание фигур. Преобразование фигур на плоскости. Симметрия фигур. Объединение и пересечение фигур. Пересекающиеся прямые. Смежные и вертикальные углы. Перпендикулярные прямые, параллельные прямые.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Координатный угол. Координаты точки. Конус. Цилиндр. Шар. Простейшие сечения круглых тел.</w:t>
      </w:r>
    </w:p>
    <w:p w:rsidR="001164F8" w:rsidRPr="00A47AC9" w:rsidRDefault="001164F8" w:rsidP="00314575">
      <w:pPr>
        <w:ind w:firstLine="709"/>
        <w:contextualSpacing/>
        <w:jc w:val="both"/>
        <w:rPr>
          <w:b/>
          <w:bCs/>
        </w:rPr>
      </w:pPr>
    </w:p>
    <w:p w:rsidR="001164F8" w:rsidRPr="00A47AC9" w:rsidRDefault="001164F8" w:rsidP="00314575">
      <w:pPr>
        <w:ind w:firstLine="709"/>
        <w:contextualSpacing/>
        <w:jc w:val="both"/>
        <w:rPr>
          <w:b/>
          <w:bCs/>
        </w:rPr>
      </w:pPr>
    </w:p>
    <w:p w:rsidR="00A47AC9" w:rsidRPr="00A47AC9" w:rsidRDefault="00A47AC9" w:rsidP="00314575">
      <w:pPr>
        <w:ind w:firstLine="709"/>
        <w:contextualSpacing/>
        <w:jc w:val="both"/>
        <w:rPr>
          <w:b/>
          <w:bCs/>
        </w:rPr>
      </w:pPr>
      <w:r w:rsidRPr="00A47AC9">
        <w:rPr>
          <w:b/>
          <w:bCs/>
        </w:rPr>
        <w:t xml:space="preserve"> </w:t>
      </w:r>
    </w:p>
    <w:p w:rsidR="00314575" w:rsidRPr="00A47AC9" w:rsidRDefault="00A47AC9" w:rsidP="00314575">
      <w:pPr>
        <w:ind w:firstLine="709"/>
        <w:contextualSpacing/>
        <w:jc w:val="both"/>
      </w:pPr>
      <w:r w:rsidRPr="00A47AC9">
        <w:rPr>
          <w:b/>
          <w:bCs/>
        </w:rPr>
        <w:t xml:space="preserve">                          </w:t>
      </w:r>
      <w:r w:rsidR="00314575" w:rsidRPr="00A47AC9">
        <w:rPr>
          <w:b/>
          <w:bCs/>
        </w:rPr>
        <w:t xml:space="preserve">Величины и их измерение 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Площадь геометрической фигуры и ее измерение. Палетка. Равновеликие фигуры. Равносоставленные фигуры.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Единицы площади: квадратный километр, ар, гектар. Соотношение между единицами площади. Приближенное вычисление площадей. Площадь прямоугольника. (Геометрия на клетчатой бумаге: площадь треугольника, параллелограмма, ромба и др.)</w:t>
      </w:r>
    </w:p>
    <w:p w:rsidR="00314575" w:rsidRPr="00A47AC9" w:rsidRDefault="00314575" w:rsidP="00314575">
      <w:pPr>
        <w:ind w:firstLine="709"/>
        <w:contextualSpacing/>
        <w:jc w:val="both"/>
      </w:pPr>
      <w:r w:rsidRPr="00A47AC9">
        <w:t>Объем куба. Единицы объема: кубический сантиметр, кубический дециметр, кубический метр. Объем прямоугольного параллелепипеда. Единицы времени: секунда, век. Четыре действия со значениями величин. Перевод единиц измерения.</w:t>
      </w:r>
    </w:p>
    <w:p w:rsidR="009F34CF" w:rsidRPr="00A47AC9" w:rsidRDefault="009F34CF" w:rsidP="00314575">
      <w:pPr>
        <w:ind w:firstLine="709"/>
        <w:contextualSpacing/>
        <w:jc w:val="both"/>
      </w:pPr>
    </w:p>
    <w:p w:rsidR="00A47AC9" w:rsidRPr="00A47AC9" w:rsidRDefault="00A47AC9" w:rsidP="00A47AC9">
      <w:pPr>
        <w:shd w:val="clear" w:color="auto" w:fill="FFFFFF"/>
        <w:contextualSpacing/>
        <w:rPr>
          <w:b/>
        </w:rPr>
      </w:pPr>
      <w:r w:rsidRPr="00A47AC9">
        <w:rPr>
          <w:b/>
        </w:rPr>
        <w:t xml:space="preserve">                     Критерии и нормы оценки знаний обучающихся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47AC9">
        <w:rPr>
          <w:rFonts w:ascii="Times New Roman" w:hAnsi="Times New Roman"/>
          <w:b/>
          <w:sz w:val="24"/>
          <w:szCs w:val="24"/>
        </w:rPr>
        <w:t>Контрольная работа</w:t>
      </w:r>
      <w:r w:rsidRPr="00A47AC9">
        <w:rPr>
          <w:rFonts w:ascii="Times New Roman" w:hAnsi="Times New Roman"/>
          <w:sz w:val="24"/>
          <w:szCs w:val="24"/>
        </w:rPr>
        <w:t>.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Примеры. Задачи.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«5» – без ошибок; «5» – без ошибок;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«4» – 1 – 2 ошибки; «4» – 1 – 2 негрубые ошибки;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«3» – 2 – 3 ошибки; «3» – 2 – 3 ошибки (более половины работы сделано верно).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«2» – 4 и более ошибок. «2» – 4 и более ошибок.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 Комбинированная.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«5» – нет ошибок;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«4» – 1 – 2 ошибки, но не в задаче;</w:t>
      </w:r>
    </w:p>
    <w:p w:rsidR="00A47AC9" w:rsidRPr="00A47AC9" w:rsidRDefault="00A47AC9" w:rsidP="00A47AC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«3» – 2 – 3 ошибки, 3 – 4 негрубые ошибки, но ход решения задачи верен;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«2» – не решена задача или более 4 грубых ошибок.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          Грубые ошибки: вычислительные ошибки в примерах и задачах; порядок действий, неправильное решение задачи; не доведение до  конца решения задачи, примера; невыполненное задание.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lastRenderedPageBreak/>
        <w:t>За грамматические ошибки, допущенные в работе по математике, оценка не снижается.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  <w:r w:rsidRPr="00A47AC9">
        <w:rPr>
          <w:rFonts w:ascii="Times New Roman" w:hAnsi="Times New Roman"/>
          <w:sz w:val="24"/>
          <w:szCs w:val="24"/>
        </w:rPr>
        <w:t xml:space="preserve">        </w:t>
      </w: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sz w:val="24"/>
          <w:szCs w:val="24"/>
        </w:rPr>
      </w:pPr>
    </w:p>
    <w:p w:rsidR="00A47AC9" w:rsidRPr="00A47AC9" w:rsidRDefault="00A47AC9" w:rsidP="00A47AC9">
      <w:pPr>
        <w:pStyle w:val="ab"/>
        <w:rPr>
          <w:rFonts w:ascii="Times New Roman" w:hAnsi="Times New Roman"/>
          <w:b/>
          <w:sz w:val="24"/>
          <w:szCs w:val="24"/>
        </w:rPr>
      </w:pPr>
      <w:r w:rsidRPr="00A47AC9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 образовательного процесса</w:t>
      </w:r>
    </w:p>
    <w:p w:rsidR="00A47AC9" w:rsidRPr="00A47AC9" w:rsidRDefault="00A47AC9" w:rsidP="00A47AC9">
      <w:pPr>
        <w:pStyle w:val="a3"/>
        <w:ind w:left="0"/>
      </w:pPr>
      <w:r w:rsidRPr="00A47AC9">
        <w:rPr>
          <w:color w:val="000000"/>
        </w:rPr>
        <w:t>Дорофеев Г.В., Миракова Т.Н. « Математика. Учебник в 2 частях 4 класс»</w:t>
      </w:r>
      <w:r w:rsidRPr="00A47AC9">
        <w:t xml:space="preserve"> М., «Просвещение», 2017 год;</w:t>
      </w:r>
    </w:p>
    <w:p w:rsidR="00A47AC9" w:rsidRPr="00A47AC9" w:rsidRDefault="00A47AC9" w:rsidP="00A47AC9">
      <w:pPr>
        <w:pStyle w:val="a3"/>
        <w:ind w:left="0"/>
        <w:rPr>
          <w:b/>
          <w:u w:val="single"/>
        </w:rPr>
      </w:pPr>
      <w:r w:rsidRPr="00A47AC9">
        <w:rPr>
          <w:color w:val="000000"/>
        </w:rPr>
        <w:t>Дорофеев Г.В., Миракова Т.Н. « Математика. Тетрадь к учебнику в 2 частях 4 класс»</w:t>
      </w:r>
      <w:r w:rsidRPr="00A47AC9">
        <w:t xml:space="preserve"> Москва «Просвещение», 2017 год;</w:t>
      </w:r>
      <w:r w:rsidRPr="00A47AC9">
        <w:rPr>
          <w:b/>
          <w:u w:val="single"/>
        </w:rPr>
        <w:t xml:space="preserve"> </w:t>
      </w:r>
    </w:p>
    <w:p w:rsidR="00A47AC9" w:rsidRPr="00A47AC9" w:rsidRDefault="00A47AC9" w:rsidP="00A47AC9">
      <w:pPr>
        <w:pStyle w:val="a3"/>
        <w:ind w:left="0"/>
      </w:pPr>
      <w:r w:rsidRPr="00A47AC9">
        <w:rPr>
          <w:color w:val="000000"/>
        </w:rPr>
        <w:t>Дорофеев Г.В., Миракова Т.Н. «Уроки математики в 4 классе»</w:t>
      </w:r>
      <w:r w:rsidRPr="00A47AC9">
        <w:t>Москва «Просвещение», 2011 год;</w:t>
      </w:r>
      <w:r w:rsidRPr="00A47AC9">
        <w:rPr>
          <w:b/>
          <w:u w:val="single"/>
        </w:rPr>
        <w:t xml:space="preserve"> </w:t>
      </w:r>
      <w:r w:rsidRPr="00A47AC9">
        <w:t>(пособие для учителя)</w:t>
      </w:r>
    </w:p>
    <w:p w:rsidR="00A47AC9" w:rsidRPr="00A47AC9" w:rsidRDefault="00A47AC9" w:rsidP="00A47AC9">
      <w:pPr>
        <w:pStyle w:val="a3"/>
        <w:ind w:left="0"/>
      </w:pPr>
      <w:r w:rsidRPr="00A47AC9">
        <w:t>Технические средства обучения.</w:t>
      </w:r>
    </w:p>
    <w:p w:rsidR="00A47AC9" w:rsidRPr="00A47AC9" w:rsidRDefault="00A47AC9" w:rsidP="00A47AC9">
      <w:pPr>
        <w:pStyle w:val="a3"/>
        <w:ind w:left="0"/>
      </w:pPr>
      <w:r w:rsidRPr="00A47AC9">
        <w:t>Интернет-ресурсы</w:t>
      </w:r>
    </w:p>
    <w:p w:rsidR="00A47AC9" w:rsidRPr="00A47AC9" w:rsidRDefault="00A47AC9" w:rsidP="00A47AC9">
      <w:pPr>
        <w:pStyle w:val="a3"/>
        <w:ind w:left="0"/>
      </w:pPr>
      <w:r w:rsidRPr="00A47AC9">
        <w:t>Учебно-практическое оборудование</w:t>
      </w:r>
    </w:p>
    <w:p w:rsidR="00A47AC9" w:rsidRPr="00A47AC9" w:rsidRDefault="00A47AC9" w:rsidP="00A47AC9"/>
    <w:p w:rsidR="00A47AC9" w:rsidRPr="00A47AC9" w:rsidRDefault="00A47AC9" w:rsidP="00A47AC9"/>
    <w:p w:rsidR="009F34CF" w:rsidRPr="00A47AC9" w:rsidRDefault="009F34CF" w:rsidP="00314575">
      <w:pPr>
        <w:ind w:firstLine="709"/>
        <w:contextualSpacing/>
        <w:jc w:val="both"/>
      </w:pPr>
    </w:p>
    <w:p w:rsidR="009F34CF" w:rsidRPr="00A47AC9" w:rsidRDefault="009F34CF" w:rsidP="00314575">
      <w:pPr>
        <w:ind w:firstLine="709"/>
        <w:contextualSpacing/>
        <w:jc w:val="both"/>
      </w:pPr>
    </w:p>
    <w:p w:rsidR="009F34CF" w:rsidRPr="00A47AC9" w:rsidRDefault="009F34CF" w:rsidP="00314575">
      <w:pPr>
        <w:ind w:firstLine="709"/>
        <w:contextualSpacing/>
        <w:jc w:val="both"/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1164F8" w:rsidRDefault="001164F8" w:rsidP="00314575">
      <w:pPr>
        <w:ind w:firstLine="709"/>
        <w:contextualSpacing/>
        <w:jc w:val="both"/>
        <w:rPr>
          <w:sz w:val="28"/>
          <w:szCs w:val="28"/>
        </w:rPr>
      </w:pPr>
    </w:p>
    <w:p w:rsidR="001164F8" w:rsidRDefault="001164F8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p w:rsidR="009F34CF" w:rsidRDefault="009F34CF" w:rsidP="00314575">
      <w:pPr>
        <w:ind w:firstLine="709"/>
        <w:contextualSpacing/>
        <w:jc w:val="both"/>
        <w:rPr>
          <w:sz w:val="28"/>
          <w:szCs w:val="28"/>
        </w:rPr>
      </w:pPr>
    </w:p>
    <w:sectPr w:rsidR="009F34CF" w:rsidSect="00DE0F32">
      <w:footerReference w:type="default" r:id="rId7"/>
      <w:type w:val="continuous"/>
      <w:pgSz w:w="11906" w:h="16838"/>
      <w:pgMar w:top="851" w:right="850" w:bottom="1134" w:left="1134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B2" w:rsidRDefault="00FF75B2" w:rsidP="00FD4F4D">
      <w:r>
        <w:separator/>
      </w:r>
    </w:p>
  </w:endnote>
  <w:endnote w:type="continuationSeparator" w:id="0">
    <w:p w:rsidR="00FF75B2" w:rsidRDefault="00FF75B2" w:rsidP="00FD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3969"/>
      <w:docPartObj>
        <w:docPartGallery w:val="Page Numbers (Bottom of Page)"/>
        <w:docPartUnique/>
      </w:docPartObj>
    </w:sdtPr>
    <w:sdtEndPr/>
    <w:sdtContent>
      <w:p w:rsidR="008E4523" w:rsidRDefault="00ED15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E4523" w:rsidRDefault="008E45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B2" w:rsidRDefault="00FF75B2" w:rsidP="00FD4F4D">
      <w:r>
        <w:separator/>
      </w:r>
    </w:p>
  </w:footnote>
  <w:footnote w:type="continuationSeparator" w:id="0">
    <w:p w:rsidR="00FF75B2" w:rsidRDefault="00FF75B2" w:rsidP="00FD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B53"/>
    <w:multiLevelType w:val="multilevel"/>
    <w:tmpl w:val="4C96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256A"/>
    <w:multiLevelType w:val="hybridMultilevel"/>
    <w:tmpl w:val="09F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B7D"/>
    <w:multiLevelType w:val="multilevel"/>
    <w:tmpl w:val="632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 w15:restartNumberingAfterBreak="0">
    <w:nsid w:val="164A36E7"/>
    <w:multiLevelType w:val="multilevel"/>
    <w:tmpl w:val="D0C6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2864"/>
    <w:multiLevelType w:val="multilevel"/>
    <w:tmpl w:val="807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95D71"/>
    <w:multiLevelType w:val="multilevel"/>
    <w:tmpl w:val="143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7FED"/>
    <w:multiLevelType w:val="multilevel"/>
    <w:tmpl w:val="D5A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80863"/>
    <w:multiLevelType w:val="multilevel"/>
    <w:tmpl w:val="CD4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81523"/>
    <w:multiLevelType w:val="multilevel"/>
    <w:tmpl w:val="1B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874E7"/>
    <w:multiLevelType w:val="multilevel"/>
    <w:tmpl w:val="206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20245"/>
    <w:multiLevelType w:val="multilevel"/>
    <w:tmpl w:val="63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23228"/>
    <w:multiLevelType w:val="multilevel"/>
    <w:tmpl w:val="EE5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 w15:restartNumberingAfterBreak="0">
    <w:nsid w:val="46B429C3"/>
    <w:multiLevelType w:val="multilevel"/>
    <w:tmpl w:val="B0E4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12EEC"/>
    <w:multiLevelType w:val="multilevel"/>
    <w:tmpl w:val="8EA0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23F35"/>
    <w:multiLevelType w:val="multilevel"/>
    <w:tmpl w:val="4B0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2C1"/>
    <w:multiLevelType w:val="multilevel"/>
    <w:tmpl w:val="A75C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55DD5"/>
    <w:multiLevelType w:val="multilevel"/>
    <w:tmpl w:val="F25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15E6B"/>
    <w:multiLevelType w:val="multilevel"/>
    <w:tmpl w:val="EB6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82DA4"/>
    <w:multiLevelType w:val="multilevel"/>
    <w:tmpl w:val="5F9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F77EE"/>
    <w:multiLevelType w:val="multilevel"/>
    <w:tmpl w:val="57E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12705"/>
    <w:multiLevelType w:val="multilevel"/>
    <w:tmpl w:val="456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C40AF"/>
    <w:multiLevelType w:val="multilevel"/>
    <w:tmpl w:val="803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701AA"/>
    <w:multiLevelType w:val="multilevel"/>
    <w:tmpl w:val="132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45E26"/>
    <w:multiLevelType w:val="multilevel"/>
    <w:tmpl w:val="5BD6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20"/>
  </w:num>
  <w:num w:numId="7">
    <w:abstractNumId w:val="18"/>
  </w:num>
  <w:num w:numId="8">
    <w:abstractNumId w:val="25"/>
  </w:num>
  <w:num w:numId="9">
    <w:abstractNumId w:val="22"/>
  </w:num>
  <w:num w:numId="10">
    <w:abstractNumId w:val="11"/>
  </w:num>
  <w:num w:numId="11">
    <w:abstractNumId w:val="21"/>
  </w:num>
  <w:num w:numId="12">
    <w:abstractNumId w:val="26"/>
  </w:num>
  <w:num w:numId="13">
    <w:abstractNumId w:val="24"/>
  </w:num>
  <w:num w:numId="14">
    <w:abstractNumId w:val="17"/>
  </w:num>
  <w:num w:numId="15">
    <w:abstractNumId w:val="7"/>
  </w:num>
  <w:num w:numId="16">
    <w:abstractNumId w:val="0"/>
  </w:num>
  <w:num w:numId="17">
    <w:abstractNumId w:val="8"/>
  </w:num>
  <w:num w:numId="18">
    <w:abstractNumId w:val="9"/>
  </w:num>
  <w:num w:numId="19">
    <w:abstractNumId w:val="19"/>
  </w:num>
  <w:num w:numId="20">
    <w:abstractNumId w:val="15"/>
  </w:num>
  <w:num w:numId="21">
    <w:abstractNumId w:val="23"/>
  </w:num>
  <w:num w:numId="22">
    <w:abstractNumId w:val="2"/>
  </w:num>
  <w:num w:numId="23">
    <w:abstractNumId w:val="10"/>
  </w:num>
  <w:num w:numId="24">
    <w:abstractNumId w:val="12"/>
  </w:num>
  <w:num w:numId="25">
    <w:abstractNumId w:val="16"/>
  </w:num>
  <w:num w:numId="26">
    <w:abstractNumId w:val="4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F2"/>
    <w:rsid w:val="000371FD"/>
    <w:rsid w:val="00087AAF"/>
    <w:rsid w:val="000A5719"/>
    <w:rsid w:val="000A5AEC"/>
    <w:rsid w:val="000B1FDE"/>
    <w:rsid w:val="000C779C"/>
    <w:rsid w:val="00103D6E"/>
    <w:rsid w:val="001164F8"/>
    <w:rsid w:val="001562BE"/>
    <w:rsid w:val="00175430"/>
    <w:rsid w:val="00181204"/>
    <w:rsid w:val="002005BB"/>
    <w:rsid w:val="00212C7C"/>
    <w:rsid w:val="00225AC6"/>
    <w:rsid w:val="00247983"/>
    <w:rsid w:val="002F29C0"/>
    <w:rsid w:val="00314575"/>
    <w:rsid w:val="00315623"/>
    <w:rsid w:val="00324261"/>
    <w:rsid w:val="00324A32"/>
    <w:rsid w:val="0033166F"/>
    <w:rsid w:val="00341135"/>
    <w:rsid w:val="00341C6B"/>
    <w:rsid w:val="00365F34"/>
    <w:rsid w:val="00380C80"/>
    <w:rsid w:val="003F20C2"/>
    <w:rsid w:val="004141BF"/>
    <w:rsid w:val="00464CC3"/>
    <w:rsid w:val="00466B59"/>
    <w:rsid w:val="00472DD5"/>
    <w:rsid w:val="00477A95"/>
    <w:rsid w:val="004A07EB"/>
    <w:rsid w:val="004D42EF"/>
    <w:rsid w:val="00535E4D"/>
    <w:rsid w:val="00571CF2"/>
    <w:rsid w:val="00576935"/>
    <w:rsid w:val="0059107F"/>
    <w:rsid w:val="00596E31"/>
    <w:rsid w:val="005D58A4"/>
    <w:rsid w:val="00643353"/>
    <w:rsid w:val="00646166"/>
    <w:rsid w:val="006811B7"/>
    <w:rsid w:val="006B58BB"/>
    <w:rsid w:val="006D1409"/>
    <w:rsid w:val="006E7F78"/>
    <w:rsid w:val="006F280B"/>
    <w:rsid w:val="00704E04"/>
    <w:rsid w:val="007105C9"/>
    <w:rsid w:val="00744AA5"/>
    <w:rsid w:val="0078277A"/>
    <w:rsid w:val="007A3F72"/>
    <w:rsid w:val="007C2873"/>
    <w:rsid w:val="00831DBA"/>
    <w:rsid w:val="0084756E"/>
    <w:rsid w:val="008508BA"/>
    <w:rsid w:val="00857D5D"/>
    <w:rsid w:val="00860EC8"/>
    <w:rsid w:val="008B28BB"/>
    <w:rsid w:val="008E1F3E"/>
    <w:rsid w:val="008E4523"/>
    <w:rsid w:val="0090296A"/>
    <w:rsid w:val="00995D3C"/>
    <w:rsid w:val="009A6B3E"/>
    <w:rsid w:val="009B0481"/>
    <w:rsid w:val="009E3796"/>
    <w:rsid w:val="009F34CF"/>
    <w:rsid w:val="00A00672"/>
    <w:rsid w:val="00A47AC9"/>
    <w:rsid w:val="00A855BD"/>
    <w:rsid w:val="00AE0666"/>
    <w:rsid w:val="00AE7268"/>
    <w:rsid w:val="00B0569B"/>
    <w:rsid w:val="00B24108"/>
    <w:rsid w:val="00B445C2"/>
    <w:rsid w:val="00B87153"/>
    <w:rsid w:val="00BA6D95"/>
    <w:rsid w:val="00BB1849"/>
    <w:rsid w:val="00BE402D"/>
    <w:rsid w:val="00C03D95"/>
    <w:rsid w:val="00C12624"/>
    <w:rsid w:val="00C53790"/>
    <w:rsid w:val="00C63E87"/>
    <w:rsid w:val="00CC5A1E"/>
    <w:rsid w:val="00D23C36"/>
    <w:rsid w:val="00D36159"/>
    <w:rsid w:val="00D67249"/>
    <w:rsid w:val="00DA11A5"/>
    <w:rsid w:val="00DD38DF"/>
    <w:rsid w:val="00DE0F32"/>
    <w:rsid w:val="00E253E2"/>
    <w:rsid w:val="00E65F95"/>
    <w:rsid w:val="00E70F84"/>
    <w:rsid w:val="00E73151"/>
    <w:rsid w:val="00E854BD"/>
    <w:rsid w:val="00EB159A"/>
    <w:rsid w:val="00EB3402"/>
    <w:rsid w:val="00ED15D8"/>
    <w:rsid w:val="00F075D2"/>
    <w:rsid w:val="00F93F64"/>
    <w:rsid w:val="00FD4F4D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982"/>
  <w15:docId w15:val="{6A18D20D-74A5-4F5A-92B3-17A7A46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18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CF2"/>
    <w:pPr>
      <w:ind w:left="720"/>
      <w:contextualSpacing/>
    </w:pPr>
  </w:style>
  <w:style w:type="paragraph" w:customStyle="1" w:styleId="11">
    <w:name w:val="Без интервала1"/>
    <w:rsid w:val="0032426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3">
    <w:name w:val="c3"/>
    <w:basedOn w:val="a"/>
    <w:rsid w:val="00E70F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E70F84"/>
  </w:style>
  <w:style w:type="paragraph" w:customStyle="1" w:styleId="c1">
    <w:name w:val="c1"/>
    <w:basedOn w:val="a"/>
    <w:rsid w:val="00E70F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2">
    <w:name w:val="c22"/>
    <w:basedOn w:val="a0"/>
    <w:rsid w:val="00E70F84"/>
  </w:style>
  <w:style w:type="character" w:customStyle="1" w:styleId="c2">
    <w:name w:val="c2"/>
    <w:basedOn w:val="a0"/>
    <w:rsid w:val="00E70F84"/>
  </w:style>
  <w:style w:type="character" w:customStyle="1" w:styleId="apple-converted-space">
    <w:name w:val="apple-converted-space"/>
    <w:basedOn w:val="a0"/>
    <w:rsid w:val="00E70F84"/>
  </w:style>
  <w:style w:type="character" w:customStyle="1" w:styleId="c7">
    <w:name w:val="c7"/>
    <w:basedOn w:val="a0"/>
    <w:rsid w:val="00E70F84"/>
  </w:style>
  <w:style w:type="character" w:customStyle="1" w:styleId="c33">
    <w:name w:val="c33"/>
    <w:basedOn w:val="a0"/>
    <w:rsid w:val="00E70F84"/>
  </w:style>
  <w:style w:type="character" w:customStyle="1" w:styleId="c16">
    <w:name w:val="c16"/>
    <w:basedOn w:val="a0"/>
    <w:rsid w:val="00E70F84"/>
  </w:style>
  <w:style w:type="character" w:customStyle="1" w:styleId="c8">
    <w:name w:val="c8"/>
    <w:basedOn w:val="a0"/>
    <w:rsid w:val="00E70F84"/>
  </w:style>
  <w:style w:type="character" w:customStyle="1" w:styleId="c28">
    <w:name w:val="c28"/>
    <w:basedOn w:val="a0"/>
    <w:rsid w:val="00E70F84"/>
  </w:style>
  <w:style w:type="character" w:customStyle="1" w:styleId="c25">
    <w:name w:val="c25"/>
    <w:basedOn w:val="a0"/>
    <w:rsid w:val="00E70F84"/>
  </w:style>
  <w:style w:type="character" w:customStyle="1" w:styleId="c18">
    <w:name w:val="c18"/>
    <w:basedOn w:val="a0"/>
    <w:rsid w:val="00E70F84"/>
  </w:style>
  <w:style w:type="character" w:customStyle="1" w:styleId="c6">
    <w:name w:val="c6"/>
    <w:basedOn w:val="a0"/>
    <w:rsid w:val="00E70F84"/>
  </w:style>
  <w:style w:type="paragraph" w:styleId="a4">
    <w:name w:val="header"/>
    <w:basedOn w:val="a"/>
    <w:link w:val="a5"/>
    <w:uiPriority w:val="99"/>
    <w:semiHidden/>
    <w:unhideWhenUsed/>
    <w:rsid w:val="00FD4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D4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nhideWhenUsed/>
    <w:rsid w:val="00576935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76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69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rsid w:val="005769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1">
    <w:name w:val="Body Text Indent 3"/>
    <w:basedOn w:val="a"/>
    <w:link w:val="32"/>
    <w:unhideWhenUsed/>
    <w:rsid w:val="0057693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6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57693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76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A47A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2016-08-10T16:53:00Z</dcterms:created>
  <dcterms:modified xsi:type="dcterms:W3CDTF">2018-10-19T06:07:00Z</dcterms:modified>
</cp:coreProperties>
</file>