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32" w:rsidRPr="00523767" w:rsidRDefault="001079B8" w:rsidP="005237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Рабочая программа учебного предмета «Технология» разработана в соответствии с требованиями Федерального государственного общеобразовательного стандарта начального общего образования для детей с особыми возможностями здоровья (вариант 4.2.).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общего развития ребѐнка, становления с</w:t>
      </w:r>
      <w:r w:rsidR="00523767">
        <w:rPr>
          <w:rFonts w:ascii="Times New Roman" w:hAnsi="Times New Roman" w:cs="Times New Roman"/>
          <w:sz w:val="24"/>
          <w:szCs w:val="24"/>
        </w:rPr>
        <w:t>оциально значимых личностных ка</w:t>
      </w:r>
      <w:r w:rsidRPr="00523767">
        <w:rPr>
          <w:rFonts w:ascii="Times New Roman" w:hAnsi="Times New Roman" w:cs="Times New Roman"/>
          <w:sz w:val="24"/>
          <w:szCs w:val="24"/>
        </w:rPr>
        <w:t xml:space="preserve">честв, а также формирования системы специальных технологических и универсальных учебных действий.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Цели изучения технологии в начальной школе: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Овладение технологическими знаниями и технико-технологическими умениями.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Освоение продуктивной проектной деятельности.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позитивного эмоционально-ценностного отношения к труду и людям труда.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</w:t>
      </w:r>
      <w:r w:rsidR="00523767">
        <w:rPr>
          <w:rFonts w:ascii="Times New Roman" w:hAnsi="Times New Roman" w:cs="Times New Roman"/>
          <w:sz w:val="24"/>
          <w:szCs w:val="24"/>
        </w:rPr>
        <w:t>еловечества, отраженного в мате</w:t>
      </w:r>
      <w:r w:rsidRPr="00523767">
        <w:rPr>
          <w:rFonts w:ascii="Times New Roman" w:hAnsi="Times New Roman" w:cs="Times New Roman"/>
          <w:sz w:val="24"/>
          <w:szCs w:val="24"/>
        </w:rPr>
        <w:t>риальной культуре;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развитие эмоционально-ценностного отношения к социальному миру и миру природы через формирование позитивного отношения к труду и людям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труда, знакомство с современными профессиями;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умения осуществлять личностный выбор способов деятельности, реализовать их в практической</w:t>
      </w:r>
      <w:r w:rsidR="00523767">
        <w:rPr>
          <w:rFonts w:ascii="Times New Roman" w:hAnsi="Times New Roman" w:cs="Times New Roman"/>
          <w:sz w:val="24"/>
          <w:szCs w:val="24"/>
        </w:rPr>
        <w:t xml:space="preserve"> деятельности, нести ответствен</w:t>
      </w:r>
      <w:r w:rsidRPr="00523767">
        <w:rPr>
          <w:rFonts w:ascii="Times New Roman" w:hAnsi="Times New Roman" w:cs="Times New Roman"/>
          <w:sz w:val="24"/>
          <w:szCs w:val="24"/>
        </w:rPr>
        <w:t>ность за результат своего труда;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</w:t>
      </w:r>
      <w:r w:rsidR="00523767">
        <w:rPr>
          <w:rFonts w:ascii="Times New Roman" w:hAnsi="Times New Roman" w:cs="Times New Roman"/>
          <w:sz w:val="24"/>
          <w:szCs w:val="24"/>
        </w:rPr>
        <w:t>ществе на основе знакомства с р</w:t>
      </w:r>
      <w:r w:rsidRPr="00523767">
        <w:rPr>
          <w:rFonts w:ascii="Times New Roman" w:hAnsi="Times New Roman" w:cs="Times New Roman"/>
          <w:sz w:val="24"/>
          <w:szCs w:val="24"/>
        </w:rPr>
        <w:t>емеслами народов России;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познания мира через осмысление духовно-психол</w:t>
      </w:r>
      <w:r w:rsidR="00523767">
        <w:rPr>
          <w:rFonts w:ascii="Times New Roman" w:hAnsi="Times New Roman" w:cs="Times New Roman"/>
          <w:sz w:val="24"/>
          <w:szCs w:val="24"/>
        </w:rPr>
        <w:t>огического содержания предметно</w:t>
      </w:r>
      <w:r w:rsidRPr="00523767">
        <w:rPr>
          <w:rFonts w:ascii="Times New Roman" w:hAnsi="Times New Roman" w:cs="Times New Roman"/>
          <w:sz w:val="24"/>
          <w:szCs w:val="24"/>
        </w:rPr>
        <w:t xml:space="preserve">го мира и его единства с миром природы, освоения трудовых умений и навыков, осмысления технологии процесса выполнения изделий в проектной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 развитие познавательных мотивов, инициативности, любознательности и познавательных интересов на основе связи трудов ого и технологического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образования с жизненным опытом и системой ценностей ребенка;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мотивации успеха, готовности к действиям в новых условиях и нестандартных ситуациях;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</w:t>
      </w:r>
      <w:r w:rsidR="00523767">
        <w:rPr>
          <w:rFonts w:ascii="Times New Roman" w:hAnsi="Times New Roman" w:cs="Times New Roman"/>
          <w:sz w:val="24"/>
          <w:szCs w:val="24"/>
        </w:rPr>
        <w:t>лов, способов выполнения отдель</w:t>
      </w:r>
      <w:r w:rsidRPr="00523767">
        <w:rPr>
          <w:rFonts w:ascii="Times New Roman" w:hAnsi="Times New Roman" w:cs="Times New Roman"/>
          <w:sz w:val="24"/>
          <w:szCs w:val="24"/>
        </w:rPr>
        <w:t>ных операций;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</w:t>
      </w:r>
      <w:r w:rsidR="00523767">
        <w:rPr>
          <w:rFonts w:ascii="Times New Roman" w:hAnsi="Times New Roman" w:cs="Times New Roman"/>
          <w:sz w:val="24"/>
          <w:szCs w:val="24"/>
        </w:rPr>
        <w:t>ологической картой, строгого вы</w:t>
      </w:r>
      <w:r w:rsidRPr="00523767">
        <w:rPr>
          <w:rFonts w:ascii="Times New Roman" w:hAnsi="Times New Roman" w:cs="Times New Roman"/>
          <w:sz w:val="24"/>
          <w:szCs w:val="24"/>
        </w:rPr>
        <w:t>полнение технологии изготовления любых изделий;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(умение составлять план действий и применять его для решения учебных задач), прогнозирование (предсказание будущего результата при различных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условиях выполнения действия), контроль, коррекцию и оценку; 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обучение умению самостоятельно оценивать свое изделие, свой труд, приобщение к пониманию обязательности оценки качества продукции, работе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lastRenderedPageBreak/>
        <w:t>над изделием в формате и логике проекта;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формирование умения переносить освоенные в проектной деятельности теоретические знания о технологическом процессе в практику изготовления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 обучение приемам работы с природными, пластичными материалами, бумагой, тканью, работе с конструктором, формирование умения подбирать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необходимые для выполнения изделия инструменты;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первоначальных умений поиска необходимой информации в словарях, каталогах, библиотеке, умени</w:t>
      </w:r>
      <w:r w:rsidR="00523767">
        <w:rPr>
          <w:rFonts w:ascii="Times New Roman" w:hAnsi="Times New Roman" w:cs="Times New Roman"/>
          <w:sz w:val="24"/>
          <w:szCs w:val="24"/>
        </w:rPr>
        <w:t>й проверки, преобразования, хра</w:t>
      </w:r>
      <w:r w:rsidRPr="00523767">
        <w:rPr>
          <w:rFonts w:ascii="Times New Roman" w:hAnsi="Times New Roman" w:cs="Times New Roman"/>
          <w:sz w:val="24"/>
          <w:szCs w:val="24"/>
        </w:rPr>
        <w:t xml:space="preserve">нения, передачи имеющейся информации, навыков использования компьютера;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в процессе реализации проектной деятельности (выслушивать и принимать разные точки зрения и мнения,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сравнивая их со своей; распределять обязанности, приходить к единому решению в процессе обсуждения (договариваться), </w:t>
      </w:r>
      <w:r w:rsidR="00523767">
        <w:rPr>
          <w:rFonts w:ascii="Times New Roman" w:hAnsi="Times New Roman" w:cs="Times New Roman"/>
          <w:sz w:val="24"/>
          <w:szCs w:val="24"/>
        </w:rPr>
        <w:t>аргументировать свою точ</w:t>
      </w:r>
      <w:r w:rsidRPr="00523767">
        <w:rPr>
          <w:rFonts w:ascii="Times New Roman" w:hAnsi="Times New Roman" w:cs="Times New Roman"/>
          <w:sz w:val="24"/>
          <w:szCs w:val="24"/>
        </w:rPr>
        <w:t xml:space="preserve">ку зрения, убеждать в правильности выбранного способа и т.д.);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- формирование потребности в сотрудничестве, осмысление и соблюдение правил взаимодействия при групповой и п</w:t>
      </w:r>
      <w:r w:rsidR="00523767">
        <w:rPr>
          <w:rFonts w:ascii="Times New Roman" w:hAnsi="Times New Roman" w:cs="Times New Roman"/>
          <w:sz w:val="24"/>
          <w:szCs w:val="24"/>
        </w:rPr>
        <w:t>арной работе, при общении с раз</w:t>
      </w:r>
      <w:r w:rsidRPr="00523767">
        <w:rPr>
          <w:rFonts w:ascii="Times New Roman" w:hAnsi="Times New Roman" w:cs="Times New Roman"/>
          <w:sz w:val="24"/>
          <w:szCs w:val="24"/>
        </w:rPr>
        <w:t>ными возрастными группами.</w:t>
      </w:r>
    </w:p>
    <w:p w:rsidR="001079B8" w:rsidRPr="00523767" w:rsidRDefault="001079B8" w:rsidP="0052376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23767">
        <w:rPr>
          <w:rFonts w:ascii="Times New Roman" w:hAnsi="Times New Roman" w:cs="Times New Roman"/>
          <w:color w:val="000000"/>
          <w:sz w:val="24"/>
          <w:szCs w:val="24"/>
        </w:rPr>
        <w:t>Теоретической основой данной программы являются: системно-</w:t>
      </w:r>
      <w:proofErr w:type="spellStart"/>
      <w:r w:rsidRPr="00523767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523767">
        <w:rPr>
          <w:rFonts w:ascii="Times New Roman" w:hAnsi="Times New Roman" w:cs="Times New Roman"/>
          <w:color w:val="000000"/>
          <w:sz w:val="24"/>
          <w:szCs w:val="24"/>
        </w:rPr>
        <w:t xml:space="preserve"> подход —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523767">
        <w:rPr>
          <w:rFonts w:ascii="Times New Roman" w:hAnsi="Times New Roman" w:cs="Times New Roman"/>
          <w:color w:val="000000"/>
          <w:sz w:val="24"/>
          <w:szCs w:val="24"/>
        </w:rPr>
        <w:t>интериоризацией</w:t>
      </w:r>
      <w:proofErr w:type="spellEnd"/>
      <w:r w:rsidRPr="00523767">
        <w:rPr>
          <w:rFonts w:ascii="Times New Roman" w:hAnsi="Times New Roman" w:cs="Times New Roman"/>
          <w:color w:val="000000"/>
          <w:sz w:val="24"/>
          <w:szCs w:val="24"/>
        </w:rPr>
        <w:t xml:space="preserve"> (П.Я. Гальперин, Н.Ф. Талызина и др.); 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 </w:t>
      </w:r>
    </w:p>
    <w:p w:rsidR="001079B8" w:rsidRPr="00523767" w:rsidRDefault="001079B8" w:rsidP="005237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67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технологии в начальной школе отводится 1 ч в неделю. Курс рассчитан на 135 ч. </w:t>
      </w:r>
      <w:r w:rsidRPr="00523767">
        <w:rPr>
          <w:rFonts w:ascii="Times New Roman" w:hAnsi="Times New Roman" w:cs="Times New Roman"/>
          <w:sz w:val="24"/>
          <w:szCs w:val="24"/>
        </w:rPr>
        <w:t>За год на изучение программного материала отводится 34 часа.</w:t>
      </w:r>
    </w:p>
    <w:p w:rsidR="001079B8" w:rsidRPr="00523767" w:rsidRDefault="001079B8" w:rsidP="005237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67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развитие эмоционально-ценностного отно</w:t>
      </w:r>
      <w:r w:rsidR="00523767">
        <w:rPr>
          <w:rFonts w:ascii="Times New Roman" w:hAnsi="Times New Roman" w:cs="Times New Roman"/>
          <w:sz w:val="24"/>
          <w:szCs w:val="24"/>
        </w:rPr>
        <w:t xml:space="preserve">шения к социальному миру и миру </w:t>
      </w:r>
      <w:r w:rsidRPr="00523767">
        <w:rPr>
          <w:rFonts w:ascii="Times New Roman" w:hAnsi="Times New Roman" w:cs="Times New Roman"/>
          <w:sz w:val="24"/>
          <w:szCs w:val="24"/>
        </w:rPr>
        <w:t xml:space="preserve">природы через формирование позитивного отношения к труду и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людям труда, знакомство с современными профессиями;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•  формирование умения осуществлять личностный выбор способов деятельности, реализовать их в практической </w:t>
      </w:r>
      <w:r w:rsidR="00523767">
        <w:rPr>
          <w:rFonts w:ascii="Times New Roman" w:hAnsi="Times New Roman" w:cs="Times New Roman"/>
          <w:sz w:val="24"/>
          <w:szCs w:val="24"/>
        </w:rPr>
        <w:t>деятельности, нести ответственн</w:t>
      </w:r>
      <w:r w:rsidRPr="00523767">
        <w:rPr>
          <w:rFonts w:ascii="Times New Roman" w:hAnsi="Times New Roman" w:cs="Times New Roman"/>
          <w:sz w:val="24"/>
          <w:szCs w:val="24"/>
        </w:rPr>
        <w:t>ость за результат своего труда;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•  формирование идентичности гражданина России в поликультурном многонациональном обществе на основе знакомства с ремеслами народов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России;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•  развитие способности к равноправному сотрудничеству на основе уважения личности другого человека; воспитание толерантности к мнению и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позиции других;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lastRenderedPageBreak/>
        <w:t>•  формирование целостной картины мира (образа мира) на основе познания мира через осмысление духовно-п</w:t>
      </w:r>
      <w:r w:rsidR="00523767">
        <w:rPr>
          <w:rFonts w:ascii="Times New Roman" w:hAnsi="Times New Roman" w:cs="Times New Roman"/>
          <w:sz w:val="24"/>
          <w:szCs w:val="24"/>
        </w:rPr>
        <w:t>сихологического содержания пред</w:t>
      </w:r>
      <w:r w:rsidRPr="00523767">
        <w:rPr>
          <w:rFonts w:ascii="Times New Roman" w:hAnsi="Times New Roman" w:cs="Times New Roman"/>
          <w:sz w:val="24"/>
          <w:szCs w:val="24"/>
        </w:rPr>
        <w:t xml:space="preserve">метного мира и его единства с миром природы, освоения трудовых умений и навыков, осмысления технологии процесса выполнения изделий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в проектной деятельности;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23767">
        <w:rPr>
          <w:rFonts w:ascii="Times New Roman" w:hAnsi="Times New Roman" w:cs="Times New Roman"/>
          <w:sz w:val="24"/>
          <w:szCs w:val="24"/>
        </w:rPr>
        <w:t>•  развитие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познавательных мотивов, инициативности, любознательности и познавательных интересов на основе</w:t>
      </w:r>
      <w:r w:rsidR="00523767">
        <w:rPr>
          <w:rFonts w:ascii="Times New Roman" w:hAnsi="Times New Roman" w:cs="Times New Roman"/>
          <w:sz w:val="24"/>
          <w:szCs w:val="24"/>
        </w:rPr>
        <w:t xml:space="preserve"> связи трудового и тех </w:t>
      </w:r>
      <w:proofErr w:type="spellStart"/>
      <w:r w:rsidR="00523767">
        <w:rPr>
          <w:rFonts w:ascii="Times New Roman" w:hAnsi="Times New Roman" w:cs="Times New Roman"/>
          <w:sz w:val="24"/>
          <w:szCs w:val="24"/>
        </w:rPr>
        <w:t>нологиче</w:t>
      </w:r>
      <w:r w:rsidRPr="005237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23767">
        <w:rPr>
          <w:rFonts w:ascii="Times New Roman" w:hAnsi="Times New Roman" w:cs="Times New Roman"/>
          <w:sz w:val="24"/>
          <w:szCs w:val="24"/>
        </w:rPr>
        <w:t xml:space="preserve"> образования с жизненным опытом и системой ценностей ребенка;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формирование мотивации успеха, готовности к действиям в новых условиях и нестандартных ситуациях;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гармоничное развитие понятийно-логического и образно-художественного мышления в процессе реализации проекта;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развитие творческого потенциала личности в процессе изготовления изделий при замене различных видов мат</w:t>
      </w:r>
      <w:r w:rsidR="00523767">
        <w:rPr>
          <w:rFonts w:ascii="Times New Roman" w:hAnsi="Times New Roman" w:cs="Times New Roman"/>
          <w:sz w:val="24"/>
          <w:szCs w:val="24"/>
        </w:rPr>
        <w:t>ериалов, способов выполнения от</w:t>
      </w:r>
      <w:r w:rsidRPr="00523767">
        <w:rPr>
          <w:rFonts w:ascii="Times New Roman" w:hAnsi="Times New Roman" w:cs="Times New Roman"/>
          <w:sz w:val="24"/>
          <w:szCs w:val="24"/>
        </w:rPr>
        <w:t>дельных операций;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формирование первоначальных конструкторско-технологических знаний и умений на основе обучения работе с</w:t>
      </w:r>
      <w:r w:rsidR="00523767">
        <w:rPr>
          <w:rFonts w:ascii="Times New Roman" w:hAnsi="Times New Roman" w:cs="Times New Roman"/>
          <w:sz w:val="24"/>
          <w:szCs w:val="24"/>
        </w:rPr>
        <w:t xml:space="preserve"> технологической картой, строго</w:t>
      </w:r>
      <w:r w:rsidRPr="00523767">
        <w:rPr>
          <w:rFonts w:ascii="Times New Roman" w:hAnsi="Times New Roman" w:cs="Times New Roman"/>
          <w:sz w:val="24"/>
          <w:szCs w:val="24"/>
        </w:rPr>
        <w:t>го выполнение технологии изготовления любых изделий;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23767">
        <w:rPr>
          <w:rFonts w:ascii="Times New Roman" w:hAnsi="Times New Roman" w:cs="Times New Roman"/>
          <w:sz w:val="24"/>
          <w:szCs w:val="24"/>
        </w:rPr>
        <w:t>•  формирование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на основе овладения культурой проектной деятельности внутреннего плана деятельности, вклю</w:t>
      </w:r>
      <w:r w:rsidR="00523767">
        <w:rPr>
          <w:rFonts w:ascii="Times New Roman" w:hAnsi="Times New Roman" w:cs="Times New Roman"/>
          <w:sz w:val="24"/>
          <w:szCs w:val="24"/>
        </w:rPr>
        <w:t>чающего целеполагание, планиро</w:t>
      </w:r>
      <w:r w:rsidRPr="00523767">
        <w:rPr>
          <w:rFonts w:ascii="Times New Roman" w:hAnsi="Times New Roman" w:cs="Times New Roman"/>
          <w:sz w:val="24"/>
          <w:szCs w:val="24"/>
        </w:rPr>
        <w:t>вание (умение составлять план действий и применять его для решения учебных задач), прогнозиров</w:t>
      </w:r>
      <w:r w:rsidR="00523767">
        <w:rPr>
          <w:rFonts w:ascii="Times New Roman" w:hAnsi="Times New Roman" w:cs="Times New Roman"/>
          <w:sz w:val="24"/>
          <w:szCs w:val="24"/>
        </w:rPr>
        <w:t>ание (предсказание будущего рез</w:t>
      </w:r>
      <w:r w:rsidRPr="00523767">
        <w:rPr>
          <w:rFonts w:ascii="Times New Roman" w:hAnsi="Times New Roman" w:cs="Times New Roman"/>
          <w:sz w:val="24"/>
          <w:szCs w:val="24"/>
        </w:rPr>
        <w:t xml:space="preserve">ультата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при различных условиях выполнения действия), контроль, коррекцию и оценку;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обучение умению самостоятельно оценивать свое изделие, свой труд, приобщение к пониманию обязательност</w:t>
      </w:r>
      <w:r w:rsidR="00523767">
        <w:rPr>
          <w:rFonts w:ascii="Times New Roman" w:hAnsi="Times New Roman" w:cs="Times New Roman"/>
          <w:sz w:val="24"/>
          <w:szCs w:val="24"/>
        </w:rPr>
        <w:t>и оценки качества продукции, ра</w:t>
      </w:r>
      <w:r w:rsidRPr="00523767">
        <w:rPr>
          <w:rFonts w:ascii="Times New Roman" w:hAnsi="Times New Roman" w:cs="Times New Roman"/>
          <w:sz w:val="24"/>
          <w:szCs w:val="24"/>
        </w:rPr>
        <w:t>боте над изделием в формате и логике проекта;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формирование умения переносить освоенные в проектной деятельности теоретические знания о технологичес</w:t>
      </w:r>
      <w:r w:rsidR="00523767">
        <w:rPr>
          <w:rFonts w:ascii="Times New Roman" w:hAnsi="Times New Roman" w:cs="Times New Roman"/>
          <w:sz w:val="24"/>
          <w:szCs w:val="24"/>
        </w:rPr>
        <w:t>ком процессе в практику изготов</w:t>
      </w:r>
      <w:r w:rsidRPr="00523767">
        <w:rPr>
          <w:rFonts w:ascii="Times New Roman" w:hAnsi="Times New Roman" w:cs="Times New Roman"/>
          <w:sz w:val="24"/>
          <w:szCs w:val="24"/>
        </w:rPr>
        <w:t>ления изделий ручного труда, использовать технологические знания при изучении предмета «Окружающий</w:t>
      </w:r>
      <w:r w:rsidR="00523767">
        <w:rPr>
          <w:rFonts w:ascii="Times New Roman" w:hAnsi="Times New Roman" w:cs="Times New Roman"/>
          <w:sz w:val="24"/>
          <w:szCs w:val="24"/>
        </w:rPr>
        <w:t xml:space="preserve"> мир» и других школьных дисцип</w:t>
      </w:r>
      <w:r w:rsidRPr="00523767">
        <w:rPr>
          <w:rFonts w:ascii="Times New Roman" w:hAnsi="Times New Roman" w:cs="Times New Roman"/>
          <w:sz w:val="24"/>
          <w:szCs w:val="24"/>
        </w:rPr>
        <w:t>лин;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обучение приемам работы с природными, пластичными материалами, бумагой, тканью, работе с конструкт</w:t>
      </w:r>
      <w:r w:rsidR="00523767">
        <w:rPr>
          <w:rFonts w:ascii="Times New Roman" w:hAnsi="Times New Roman" w:cs="Times New Roman"/>
          <w:sz w:val="24"/>
          <w:szCs w:val="24"/>
        </w:rPr>
        <w:t>ором, формирование умения подби</w:t>
      </w:r>
      <w:r w:rsidRPr="00523767">
        <w:rPr>
          <w:rFonts w:ascii="Times New Roman" w:hAnsi="Times New Roman" w:cs="Times New Roman"/>
          <w:sz w:val="24"/>
          <w:szCs w:val="24"/>
        </w:rPr>
        <w:t>рать необходимые для выполнения изделия инструменты;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•  формирование первоначальных умений поиска необходимой информации в словарях, каталогах, библиотеке, умений проверки, преобразования,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хранения, передачи имеющейся информации, навыков использования компьютера;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23767">
        <w:rPr>
          <w:rFonts w:ascii="Times New Roman" w:hAnsi="Times New Roman" w:cs="Times New Roman"/>
          <w:sz w:val="24"/>
          <w:szCs w:val="24"/>
        </w:rPr>
        <w:t>•  формирование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коммуникативных умений в процессе реализации проектной деятельности (выслушивать и принимать разные точки зрения и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мнения, сравнивая их со своей; распределять обязанности, приходить к единому решению в процессе обсуж</w:t>
      </w:r>
      <w:r w:rsidR="00523767">
        <w:rPr>
          <w:rFonts w:ascii="Times New Roman" w:hAnsi="Times New Roman" w:cs="Times New Roman"/>
          <w:sz w:val="24"/>
          <w:szCs w:val="24"/>
        </w:rPr>
        <w:t>дения (договариваться), аргумен</w:t>
      </w:r>
      <w:r w:rsidRPr="00523767">
        <w:rPr>
          <w:rFonts w:ascii="Times New Roman" w:hAnsi="Times New Roman" w:cs="Times New Roman"/>
          <w:sz w:val="24"/>
          <w:szCs w:val="24"/>
        </w:rPr>
        <w:t>тировать свою точку зрения, убеждать в правильности выбранного способа и т.д.);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•  формирование потребности в общении и осмысление его значимости для достижения положительного конечного результата;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23767">
        <w:rPr>
          <w:rFonts w:ascii="Times New Roman" w:hAnsi="Times New Roman" w:cs="Times New Roman"/>
          <w:sz w:val="24"/>
          <w:szCs w:val="24"/>
        </w:rPr>
        <w:t>•  формирование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потребности в сотрудничестве, осмысление и соблюдение правил взаимодействия при групповой и парной работе, при общении с </w:t>
      </w:r>
    </w:p>
    <w:p w:rsidR="001079B8" w:rsidRPr="00523767" w:rsidRDefault="001079B8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разными возрастными группами.</w:t>
      </w:r>
    </w:p>
    <w:p w:rsidR="00523767" w:rsidRPr="00917DFB" w:rsidRDefault="00523767" w:rsidP="00917D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FB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 xml:space="preserve">Вводный урок 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 xml:space="preserve"> Материалы и инструменты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lastRenderedPageBreak/>
        <w:t xml:space="preserve">       Человек и земля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bidi="he-IL"/>
        </w:rPr>
      </w:pPr>
      <w:r w:rsidRPr="00917DFB">
        <w:rPr>
          <w:rFonts w:ascii="Times New Roman" w:hAnsi="Times New Roman" w:cs="Times New Roman"/>
          <w:sz w:val="24"/>
          <w:szCs w:val="24"/>
        </w:rPr>
        <w:t xml:space="preserve">Земледелие. Деятельность человека на земле. Технология выращивания лука. </w:t>
      </w:r>
      <w:r w:rsidRPr="00917DFB">
        <w:rPr>
          <w:rFonts w:ascii="Times New Roman" w:hAnsi="Times New Roman" w:cs="Times New Roman"/>
          <w:sz w:val="24"/>
          <w:szCs w:val="24"/>
          <w:lang w:bidi="he-IL"/>
        </w:rPr>
        <w:t>Практическая работа №1 «Выращивание лука»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Посуда. Виды посуды и материалы, из которых она изготавливается. Изделие: «Корзина с цветами»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Закрепление приёмов работы с пластилином. Изделие: «Семейка грибов на поляне».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iCs/>
          <w:w w:val="106"/>
          <w:sz w:val="24"/>
          <w:szCs w:val="24"/>
        </w:rPr>
      </w:pPr>
      <w:r w:rsidRPr="00917DFB">
        <w:rPr>
          <w:rFonts w:ascii="Times New Roman" w:hAnsi="Times New Roman" w:cs="Times New Roman"/>
          <w:iCs/>
          <w:w w:val="106"/>
          <w:sz w:val="24"/>
          <w:szCs w:val="24"/>
        </w:rPr>
        <w:t>Практические работы№2-3 «Съедобные и несъе</w:t>
      </w:r>
      <w:r w:rsidRPr="00917DFB">
        <w:rPr>
          <w:rFonts w:ascii="Times New Roman" w:hAnsi="Times New Roman" w:cs="Times New Roman"/>
          <w:iCs/>
          <w:w w:val="106"/>
          <w:sz w:val="24"/>
          <w:szCs w:val="24"/>
        </w:rPr>
        <w:softHyphen/>
        <w:t>добные грибы», «Плоды лесные и садовые»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 xml:space="preserve">Знакомство с новой техникой изготовления изделий – </w:t>
      </w:r>
      <w:proofErr w:type="spellStart"/>
      <w:r w:rsidRPr="00917DFB">
        <w:rPr>
          <w:rFonts w:ascii="Times New Roman" w:hAnsi="Times New Roman" w:cs="Times New Roman"/>
          <w:sz w:val="24"/>
          <w:szCs w:val="24"/>
        </w:rPr>
        <w:t>тестопластикой</w:t>
      </w:r>
      <w:proofErr w:type="spellEnd"/>
      <w:r w:rsidRPr="00917DFB">
        <w:rPr>
          <w:rFonts w:ascii="Times New Roman" w:hAnsi="Times New Roman" w:cs="Times New Roman"/>
          <w:sz w:val="24"/>
          <w:szCs w:val="24"/>
        </w:rPr>
        <w:t>. Изделие: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«Игрушка из теста»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Проект «Праздничный стол» Изготовление изделий из пластичных материалов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i/>
          <w:sz w:val="24"/>
          <w:szCs w:val="24"/>
        </w:rPr>
        <w:t>Народные промыслы.</w:t>
      </w:r>
      <w:r w:rsidR="00917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Народный промысел хохломская роспись. Техника: папье-маше, грунтовка. Изделие: «Золотая хохлома»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Особенности народного промысла городецкая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роспись.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Изделие: «Городецкая роспись»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Особенности народного промысла дымковская игрушка.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Изделие: «Дымковская игрушка»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История матрёшки. Разные способы росписи матрёшек: се</w:t>
      </w:r>
      <w:r w:rsidR="00917DFB">
        <w:rPr>
          <w:rFonts w:ascii="Times New Roman" w:hAnsi="Times New Roman" w:cs="Times New Roman"/>
          <w:sz w:val="24"/>
          <w:szCs w:val="24"/>
        </w:rPr>
        <w:t xml:space="preserve">мёновская, вятская, </w:t>
      </w:r>
      <w:proofErr w:type="spellStart"/>
      <w:r w:rsidR="00917DFB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="00917DFB">
        <w:rPr>
          <w:rFonts w:ascii="Times New Roman" w:hAnsi="Times New Roman" w:cs="Times New Roman"/>
          <w:sz w:val="24"/>
          <w:szCs w:val="24"/>
        </w:rPr>
        <w:t xml:space="preserve"> (Сергиево-П</w:t>
      </w:r>
      <w:r w:rsidRPr="00917DFB">
        <w:rPr>
          <w:rFonts w:ascii="Times New Roman" w:hAnsi="Times New Roman" w:cs="Times New Roman"/>
          <w:sz w:val="24"/>
          <w:szCs w:val="24"/>
        </w:rPr>
        <w:t xml:space="preserve">осадская), </w:t>
      </w:r>
      <w:proofErr w:type="spellStart"/>
      <w:r w:rsidRPr="00917DFB">
        <w:rPr>
          <w:rFonts w:ascii="Times New Roman" w:hAnsi="Times New Roman" w:cs="Times New Roman"/>
          <w:sz w:val="24"/>
          <w:szCs w:val="24"/>
        </w:rPr>
        <w:t>полховско-майдановская</w:t>
      </w:r>
      <w:proofErr w:type="spellEnd"/>
      <w:r w:rsidRPr="00917DFB">
        <w:rPr>
          <w:rFonts w:ascii="Times New Roman" w:hAnsi="Times New Roman" w:cs="Times New Roman"/>
          <w:sz w:val="24"/>
          <w:szCs w:val="24"/>
        </w:rPr>
        <w:t>, авторская.  Изделие: «Матрешка»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Выполнение деревенского пейзажа в технике рельефной картины. Изделие: пейзаж «Деревня»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17DFB">
        <w:rPr>
          <w:rFonts w:ascii="Times New Roman" w:hAnsi="Times New Roman" w:cs="Times New Roman"/>
          <w:i/>
          <w:sz w:val="24"/>
          <w:szCs w:val="24"/>
        </w:rPr>
        <w:t>Домашние животные и птицы.</w:t>
      </w:r>
      <w:r w:rsidR="00917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Значение лошади в жизни человека. Конструирование из бумаги движущейся игрушки лошадка.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i/>
          <w:sz w:val="24"/>
          <w:szCs w:val="24"/>
        </w:rPr>
        <w:t>Практическая работа№</w:t>
      </w:r>
      <w:proofErr w:type="gramStart"/>
      <w:r w:rsidRPr="00917DFB">
        <w:rPr>
          <w:rFonts w:ascii="Times New Roman" w:hAnsi="Times New Roman" w:cs="Times New Roman"/>
          <w:i/>
          <w:sz w:val="24"/>
          <w:szCs w:val="24"/>
        </w:rPr>
        <w:t>4 :</w:t>
      </w:r>
      <w:proofErr w:type="gramEnd"/>
      <w:r w:rsidRPr="00917DFB">
        <w:rPr>
          <w:rFonts w:ascii="Times New Roman" w:hAnsi="Times New Roman" w:cs="Times New Roman"/>
          <w:sz w:val="24"/>
          <w:szCs w:val="24"/>
        </w:rPr>
        <w:t xml:space="preserve"> «Домашние животные»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Свойства природных материалов и приёмы работы с этими материалами. Изделие:  «Цыпленок».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Проект «Деревенский двор».  Изготовление объёмных изделий на основе развёртки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i/>
          <w:sz w:val="24"/>
          <w:szCs w:val="24"/>
        </w:rPr>
        <w:t>Новый год.</w:t>
      </w:r>
      <w:r w:rsidR="00917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История возникновения ёлочных игрушек и традиции празднования Нового года. Симметричные фигуры. Изделие: «Ёлочные игрушки из яиц»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i/>
          <w:sz w:val="24"/>
          <w:szCs w:val="24"/>
        </w:rPr>
        <w:t>Строительство</w:t>
      </w:r>
      <w:r w:rsidR="00917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Особенности деревянного зодчества. Изделие: «Изба»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917DFB">
        <w:rPr>
          <w:rFonts w:ascii="Times New Roman" w:hAnsi="Times New Roman" w:cs="Times New Roman"/>
          <w:i/>
          <w:sz w:val="24"/>
          <w:szCs w:val="24"/>
        </w:rPr>
        <w:t>В доме.</w:t>
      </w:r>
      <w:r w:rsidR="00917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Традиции оформления русской избы, правила приёма гостей. Изделие: «Домовой»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работа№5 «Наш дом» 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Проект: «Убранство избы» Убранство русской избы. Утварь. Значение печи в быту.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Ткачество. Знакомство со структурой ткани, переплетением нитей. Изделие: «Коврик»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Мебель, традиционная для русской избы. Завершение проекта «Убранство избы» создание и оформление композиции «Убранство избы» Изделие: «Стол и скамья»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Национальный костюм и особенности его украшения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Внешние признаки тканей из натуральных волокон. Изделие: «Русская красавица»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Создание национального костюма (женского и мужского). Способы украшения костюмов. Изделие: «Костюмы для Ани и Вани»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Технология выполнения строчки косых стежков. Работа с ткаными материалами. Изделие: «Кошелёк»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Способ оформления изделий вышивкой. Виды швов и стежков для вышивания. Материалы, инструменты и приспособления для выполнения вышивки. Изделия: «Тамбурные стежки», «Салфетка»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Рыболовство. Вода и её роль в жизни человека. Изделие: композиция «Золотая рыбка»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Проект «Аквариум» Аквариум и аквариумные рыбки. Виды аквариумных рыбок.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Изделие: «Аквариум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Полу</w:t>
      </w:r>
      <w:r w:rsidR="00917DFB">
        <w:rPr>
          <w:rFonts w:ascii="Times New Roman" w:hAnsi="Times New Roman" w:cs="Times New Roman"/>
          <w:sz w:val="24"/>
          <w:szCs w:val="24"/>
        </w:rPr>
        <w:t xml:space="preserve"> </w:t>
      </w:r>
      <w:r w:rsidRPr="00917DFB">
        <w:rPr>
          <w:rFonts w:ascii="Times New Roman" w:hAnsi="Times New Roman" w:cs="Times New Roman"/>
          <w:sz w:val="24"/>
          <w:szCs w:val="24"/>
        </w:rPr>
        <w:t>объёмная аппликация. Работа с бумагой и волокнистыми материалами. Изделие: «Русалка»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gramStart"/>
      <w:r w:rsidRPr="00917DFB">
        <w:rPr>
          <w:rFonts w:ascii="Times New Roman" w:hAnsi="Times New Roman" w:cs="Times New Roman"/>
          <w:sz w:val="24"/>
          <w:szCs w:val="24"/>
        </w:rPr>
        <w:t>счастья .</w:t>
      </w:r>
      <w:proofErr w:type="gramEnd"/>
      <w:r w:rsidRPr="00917DFB">
        <w:rPr>
          <w:rFonts w:ascii="Times New Roman" w:hAnsi="Times New Roman" w:cs="Times New Roman"/>
          <w:sz w:val="24"/>
          <w:szCs w:val="24"/>
        </w:rPr>
        <w:t xml:space="preserve"> Значение символа птицы в культуре. Оберег. Освоение техники оригами. Изделие: «Птица счастья»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lastRenderedPageBreak/>
        <w:t>Использование силы ветра человеком. Работа с бумагой. Изделие: «Ветряная мельница»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Свойства фольги. Использование фольги. Изделие: «Флюгер»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История книгопечатания. Способы создания книги. Изделие: «Книжка-ширма»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 xml:space="preserve">Поиск информации в Интернете. Способы поиска информации. Правила набора текста. 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Практическая работа№6«Ищем информацию в Интернете»</w:t>
      </w:r>
    </w:p>
    <w:p w:rsidR="00523767" w:rsidRPr="00917DFB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7DFB">
        <w:rPr>
          <w:rFonts w:ascii="Times New Roman" w:hAnsi="Times New Roman" w:cs="Times New Roman"/>
          <w:sz w:val="24"/>
          <w:szCs w:val="24"/>
        </w:rPr>
        <w:t>Подведение итогов за год. Организация выставки изделий. Презентация изделий. Выбор лучших работ.</w:t>
      </w:r>
    </w:p>
    <w:p w:rsidR="00523767" w:rsidRPr="00523767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23767" w:rsidRPr="00523767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23767" w:rsidRPr="00523767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23767" w:rsidRPr="00523767" w:rsidRDefault="00523767" w:rsidP="0052376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23767" w:rsidRPr="00523767" w:rsidRDefault="00523767" w:rsidP="0052376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23767" w:rsidRPr="00523767" w:rsidRDefault="00523767" w:rsidP="00523767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FB" w:rsidRDefault="00917DFB" w:rsidP="00917DF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08" w:rsidRPr="00D02408" w:rsidRDefault="00D02408" w:rsidP="00D02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материального технического обеспечения образовательного процесса </w:t>
      </w:r>
      <w:bookmarkStart w:id="0" w:name="_GoBack"/>
      <w:bookmarkEnd w:id="0"/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1.Н. В. </w:t>
      </w:r>
      <w:proofErr w:type="spellStart"/>
      <w:r w:rsidRPr="00523767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523767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gramStart"/>
      <w:r w:rsidRPr="00523767">
        <w:rPr>
          <w:rFonts w:ascii="Times New Roman" w:hAnsi="Times New Roman" w:cs="Times New Roman"/>
          <w:sz w:val="24"/>
          <w:szCs w:val="24"/>
        </w:rPr>
        <w:t>Калинина .Развёрнутое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тематическое планирование по программе «Школа России» 2 класс . Волгоград, издательство «Учитель»,2016 г.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2. Е. А. </w:t>
      </w:r>
      <w:proofErr w:type="spellStart"/>
      <w:r w:rsidRPr="0052376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23767">
        <w:rPr>
          <w:rFonts w:ascii="Times New Roman" w:hAnsi="Times New Roman" w:cs="Times New Roman"/>
          <w:sz w:val="24"/>
          <w:szCs w:val="24"/>
        </w:rPr>
        <w:t xml:space="preserve">, Т. П. Зуева. </w:t>
      </w:r>
      <w:proofErr w:type="gramStart"/>
      <w:r w:rsidRPr="00523767">
        <w:rPr>
          <w:rFonts w:ascii="Times New Roman" w:hAnsi="Times New Roman" w:cs="Times New Roman"/>
          <w:sz w:val="24"/>
          <w:szCs w:val="24"/>
        </w:rPr>
        <w:t>Технология .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Учебник для 2 класса общеобразовательных организаций. Москва, «Просвещение», 2016  г.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3.Е. А. </w:t>
      </w:r>
      <w:proofErr w:type="spellStart"/>
      <w:r w:rsidRPr="0052376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23767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gramStart"/>
      <w:r w:rsidRPr="00523767">
        <w:rPr>
          <w:rFonts w:ascii="Times New Roman" w:hAnsi="Times New Roman" w:cs="Times New Roman"/>
          <w:sz w:val="24"/>
          <w:szCs w:val="24"/>
        </w:rPr>
        <w:t>Зуева .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Технология. Рабочая тетрадь для 2 класса. Пособие для учащихся общеобразовательных организаций. Москва, «Просвещение», 2016 г.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>4. Т. Н. Максимова. Поурочные разработки по технологии , 2 класс. Универсальное издание. Москва, «ВАКО», 2016 г.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3767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1.Е. А. </w:t>
      </w:r>
      <w:proofErr w:type="spellStart"/>
      <w:r w:rsidRPr="0052376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23767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gramStart"/>
      <w:r w:rsidRPr="00523767">
        <w:rPr>
          <w:rFonts w:ascii="Times New Roman" w:hAnsi="Times New Roman" w:cs="Times New Roman"/>
          <w:sz w:val="24"/>
          <w:szCs w:val="24"/>
        </w:rPr>
        <w:t>Зуева .</w:t>
      </w:r>
      <w:proofErr w:type="gramEnd"/>
      <w:r w:rsidRPr="00523767">
        <w:rPr>
          <w:rFonts w:ascii="Times New Roman" w:hAnsi="Times New Roman" w:cs="Times New Roman"/>
          <w:sz w:val="24"/>
          <w:szCs w:val="24"/>
        </w:rPr>
        <w:t xml:space="preserve"> Технология. Учебник для 2 класса общеобразовательных организаций. Москва, «Просвещение», 2016  г.</w:t>
      </w:r>
    </w:p>
    <w:p w:rsidR="00523767" w:rsidRPr="00523767" w:rsidRDefault="00523767" w:rsidP="00917D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3767">
        <w:rPr>
          <w:rFonts w:ascii="Times New Roman" w:hAnsi="Times New Roman" w:cs="Times New Roman"/>
          <w:sz w:val="24"/>
          <w:szCs w:val="24"/>
        </w:rPr>
        <w:t xml:space="preserve">2. Е. А. </w:t>
      </w:r>
      <w:proofErr w:type="spellStart"/>
      <w:r w:rsidRPr="0052376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23767">
        <w:rPr>
          <w:rFonts w:ascii="Times New Roman" w:hAnsi="Times New Roman" w:cs="Times New Roman"/>
          <w:sz w:val="24"/>
          <w:szCs w:val="24"/>
        </w:rPr>
        <w:t>, Т. П.Зуева. Технология. Рабочая тетрадь для 2 класса. Пособие для учащихся общеобразовательных организаций. Москва, «Просвещение», 2016 г.</w:t>
      </w:r>
    </w:p>
    <w:p w:rsidR="00523767" w:rsidRPr="00523767" w:rsidRDefault="00523767" w:rsidP="00917DF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23767" w:rsidRPr="00523767" w:rsidSect="001D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F09CA2"/>
    <w:multiLevelType w:val="hybridMultilevel"/>
    <w:tmpl w:val="29BB8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9B8"/>
    <w:rsid w:val="001079B8"/>
    <w:rsid w:val="001D2632"/>
    <w:rsid w:val="00523767"/>
    <w:rsid w:val="00917DFB"/>
    <w:rsid w:val="00D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D927-E8FB-4B29-B7FD-3F5B676A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Алина Вячеславовна</cp:lastModifiedBy>
  <cp:revision>3</cp:revision>
  <dcterms:created xsi:type="dcterms:W3CDTF">2019-02-17T21:17:00Z</dcterms:created>
  <dcterms:modified xsi:type="dcterms:W3CDTF">2019-03-02T08:54:00Z</dcterms:modified>
</cp:coreProperties>
</file>