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66" w:rsidRPr="003F1030" w:rsidRDefault="00E33066" w:rsidP="00E33066">
      <w:pPr>
        <w:pStyle w:val="a7"/>
        <w:rPr>
          <w:sz w:val="28"/>
          <w:szCs w:val="28"/>
        </w:rPr>
      </w:pPr>
      <w:r w:rsidRPr="003F1030">
        <w:rPr>
          <w:sz w:val="28"/>
          <w:szCs w:val="28"/>
        </w:rPr>
        <w:t xml:space="preserve">Пояснительная записка  к тематическому планированию по </w:t>
      </w:r>
      <w:r>
        <w:rPr>
          <w:sz w:val="28"/>
          <w:szCs w:val="28"/>
        </w:rPr>
        <w:t>литературе</w:t>
      </w:r>
    </w:p>
    <w:p w:rsidR="00E33066" w:rsidRPr="003F1030" w:rsidRDefault="00E33066" w:rsidP="00E330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030">
        <w:rPr>
          <w:rFonts w:ascii="Times New Roman" w:hAnsi="Times New Roman" w:cs="Times New Roman"/>
          <w:b/>
          <w:sz w:val="28"/>
          <w:szCs w:val="28"/>
        </w:rPr>
        <w:t>(7 класс)</w:t>
      </w:r>
    </w:p>
    <w:p w:rsidR="00E33066" w:rsidRPr="007E6B1E" w:rsidRDefault="00E33066" w:rsidP="00E330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</w:t>
      </w: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E33066" w:rsidRPr="007E6B1E" w:rsidRDefault="00E33066" w:rsidP="00E330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литературы сохраняет фундаментальную основу курса, систематизирует представления </w:t>
      </w:r>
      <w:proofErr w:type="gramStart"/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историческом развитии литературы, позволяет обучающимся глубоко и разносторонне осознать диалог классической и современной литературы. Ку</w:t>
      </w:r>
      <w:proofErr w:type="gramStart"/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>рс стр</w:t>
      </w:r>
      <w:proofErr w:type="gramEnd"/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>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E33066" w:rsidRDefault="00E33066" w:rsidP="00E3306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литературного образования – способствовать духовному становлению личности, формированию ее нравственных позиций, эстетического вкуса, совершенному владению речью. </w:t>
      </w: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Достижение этой цели может способствовать формированию гуманистического мировоззрения, эстетической культуры и творческой реакции на окружающее, окажет реальную помощь читателю в осознании окружающего мира. </w:t>
      </w: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Данная программа предусматривает как формирование умений аналитического характера, так и умений, связанных с развитием воссоздающего воображения и творческой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деятельностью самого ученика. </w:t>
      </w:r>
    </w:p>
    <w:p w:rsidR="00E33066" w:rsidRDefault="00E33066" w:rsidP="00E3306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литературе для 7-го класса </w:t>
      </w: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рассчитана на изучение литературы на базовом уровне и составлена на основе государственного стандарта общего образования, примерной программы по литературе и программы по литературе для 5–11 классов общеобразовательных учреждений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редакцией Т. Ф.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Курдюмовой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учебник:  </w:t>
      </w:r>
      <w:proofErr w:type="spellStart"/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>Курдю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Т. Ф. Литература. 7 класс</w:t>
      </w: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>: учебник-</w:t>
      </w:r>
      <w:proofErr w:type="spellStart"/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>хрестоматияв</w:t>
      </w:r>
      <w:proofErr w:type="spellEnd"/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ч. / Т. Ф. </w:t>
      </w:r>
      <w:proofErr w:type="spellStart"/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>Курдюмова</w:t>
      </w:r>
      <w:proofErr w:type="spellEnd"/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 Дрофа, 2010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(2011-2013)</w:t>
      </w: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3066" w:rsidRPr="007E6B1E" w:rsidRDefault="00E33066" w:rsidP="00E3306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рассчитана на 68 часов, в том числе для проведения уроков развития речи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часов.</w:t>
      </w:r>
    </w:p>
    <w:p w:rsidR="00E33066" w:rsidRPr="003F1030" w:rsidRDefault="00E33066" w:rsidP="00E33066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030">
        <w:rPr>
          <w:rFonts w:ascii="Times New Roman" w:hAnsi="Times New Roman" w:cs="Times New Roman"/>
          <w:b/>
          <w:sz w:val="24"/>
          <w:szCs w:val="24"/>
        </w:rPr>
        <w:t>Цели и задачи преподавания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литературы</w:t>
      </w:r>
    </w:p>
    <w:p w:rsidR="00E33066" w:rsidRPr="00BB7378" w:rsidRDefault="00E33066" w:rsidP="00E330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37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Изучение литературы направлено на достижение следующих </w:t>
      </w:r>
      <w:r w:rsidRPr="00BB737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целей</w:t>
      </w:r>
      <w:r w:rsidRPr="00BB737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33066" w:rsidRPr="007E6B1E" w:rsidRDefault="00E33066" w:rsidP="00E330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воспитание</w:t>
      </w: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E33066" w:rsidRPr="007E6B1E" w:rsidRDefault="00E33066" w:rsidP="00E330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- развитие</w:t>
      </w: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E33066" w:rsidRPr="007E6B1E" w:rsidRDefault="00E33066" w:rsidP="00E330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освоение</w:t>
      </w: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текстов художественных произведений в единстве формы и содержания, основных историко-литературных сведений и теоретико-литературных понятий;</w:t>
      </w:r>
    </w:p>
    <w:p w:rsidR="00E33066" w:rsidRPr="007E6B1E" w:rsidRDefault="00E33066" w:rsidP="00E330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овладение умениями</w:t>
      </w: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содержания, грамотного использования русского литературного языка при создании собственных устных и письменных высказываний.</w:t>
      </w:r>
    </w:p>
    <w:p w:rsidR="00E33066" w:rsidRPr="007E6B1E" w:rsidRDefault="00E33066" w:rsidP="00E330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3066" w:rsidRPr="001B0AF7" w:rsidRDefault="00E33066" w:rsidP="00E3306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B0AF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Задачи</w:t>
      </w: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литературного</w:t>
      </w:r>
      <w:proofErr w:type="spellEnd"/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определены его цел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связаны как с читательской деятельностью школьников, так и с эстетической функцией литературы:</w:t>
      </w:r>
    </w:p>
    <w:p w:rsidR="00E33066" w:rsidRPr="007E6B1E" w:rsidRDefault="00E33066" w:rsidP="00E330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способности понимать и эстетически воспринимать произведения русской литературы, отличающиеся от произведения русской литературы, отличающиеся от произведений родной литературы особенностями образно-эстетической системы;</w:t>
      </w:r>
    </w:p>
    <w:p w:rsidR="00E33066" w:rsidRPr="007E6B1E" w:rsidRDefault="00E33066" w:rsidP="00E330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>- обогащение духовного мира учащихся путём приобщения их, наряду с изучением родной литературы, к нравственным ценностям и художественному многообразию русской литературы, к вершинным произведениям зарубежной классики, к отдельным произведениям литературы народов России;</w:t>
      </w:r>
    </w:p>
    <w:p w:rsidR="00E33066" w:rsidRPr="007E6B1E" w:rsidRDefault="00E33066" w:rsidP="00E330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умений сопоставлять произведения русской и родной литературы, находить в них сходные темы, проблемы, идеи, выявлять национальн</w:t>
      </w:r>
      <w:proofErr w:type="gramStart"/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культурно-обусловленные различия;</w:t>
      </w:r>
    </w:p>
    <w:p w:rsidR="00E33066" w:rsidRPr="007E6B1E" w:rsidRDefault="00E33066" w:rsidP="00E330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системы гуманитарных понятий, составляющих этико-эстетический компонент искусства;</w:t>
      </w:r>
    </w:p>
    <w:p w:rsidR="00E33066" w:rsidRPr="007E6B1E" w:rsidRDefault="00E33066" w:rsidP="00E330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эстетического вкуса как ориентира самостоятельной читательской деятельности;</w:t>
      </w:r>
    </w:p>
    <w:p w:rsidR="00E33066" w:rsidRPr="007E6B1E" w:rsidRDefault="00E33066" w:rsidP="00E330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эмоциональной культуры личности и социально значимого ценностного отношения к миру и искусству;</w:t>
      </w:r>
    </w:p>
    <w:p w:rsidR="00E33066" w:rsidRPr="007E6B1E" w:rsidRDefault="00E33066" w:rsidP="00E330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и развитие умений грамотного и свободного владения устной и письменной речью;</w:t>
      </w:r>
    </w:p>
    <w:p w:rsidR="00E33066" w:rsidRDefault="00E33066" w:rsidP="00E330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основных эстетических и теоретико-литературных понятий как условия полноценного восприятия, анализа и оценки литературно-художественных произведений.</w:t>
      </w:r>
    </w:p>
    <w:p w:rsidR="00E33066" w:rsidRDefault="00E33066" w:rsidP="00E330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066" w:rsidRDefault="00E33066" w:rsidP="00E33066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030">
        <w:rPr>
          <w:rFonts w:ascii="Times New Roman" w:hAnsi="Times New Roman" w:cs="Times New Roman"/>
          <w:b/>
          <w:sz w:val="24"/>
          <w:szCs w:val="24"/>
        </w:rPr>
        <w:t xml:space="preserve">Содержание школьного курса </w:t>
      </w:r>
      <w:r>
        <w:rPr>
          <w:rFonts w:ascii="Times New Roman" w:hAnsi="Times New Roman" w:cs="Times New Roman"/>
          <w:b/>
          <w:sz w:val="24"/>
          <w:szCs w:val="24"/>
        </w:rPr>
        <w:t xml:space="preserve">литературы </w:t>
      </w:r>
      <w:r w:rsidRPr="003F1030">
        <w:rPr>
          <w:rFonts w:ascii="Times New Roman" w:hAnsi="Times New Roman" w:cs="Times New Roman"/>
          <w:b/>
          <w:sz w:val="24"/>
          <w:szCs w:val="24"/>
        </w:rPr>
        <w:t xml:space="preserve"> в 7 классе</w:t>
      </w:r>
    </w:p>
    <w:p w:rsidR="00E33066" w:rsidRPr="00912523" w:rsidRDefault="00E33066" w:rsidP="00E330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Роды и жанры художественной литературы</w:t>
      </w:r>
      <w:r w:rsidRPr="009125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3066" w:rsidRPr="00912523" w:rsidRDefault="00E33066" w:rsidP="00E330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Богатство и разнообразие жанров</w:t>
      </w:r>
      <w:r w:rsidRPr="00912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Основные роды искусства слова: эпос, лирика и драма. Судьба жанров эпоса, лирики и драмы в литературе разных народов. </w:t>
      </w:r>
      <w:proofErr w:type="spellStart"/>
      <w:r w:rsidRPr="00912523"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Богатствои</w:t>
      </w:r>
      <w:proofErr w:type="spellEnd"/>
      <w:r w:rsidRPr="00912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разнообразие </w:t>
      </w:r>
      <w:proofErr w:type="spellStart"/>
      <w:r w:rsidRPr="00912523">
        <w:rPr>
          <w:rFonts w:ascii="Times New Roman" w:eastAsia="Times New Roman" w:hAnsi="Times New Roman" w:cs="Times New Roman"/>
          <w:color w:val="000000"/>
          <w:sz w:val="24"/>
          <w:szCs w:val="24"/>
        </w:rPr>
        <w:t>всез</w:t>
      </w:r>
      <w:proofErr w:type="spellEnd"/>
      <w:r w:rsidRPr="00912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трёх родов литературы.</w:t>
      </w:r>
    </w:p>
    <w:p w:rsidR="00E33066" w:rsidRPr="00912523" w:rsidRDefault="00E33066" w:rsidP="00E330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Фольклор</w:t>
      </w:r>
      <w:r w:rsidRPr="00912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Жанры фольклора. </w:t>
      </w:r>
      <w:proofErr w:type="gramStart"/>
      <w:r w:rsidRPr="00912523">
        <w:rPr>
          <w:rFonts w:ascii="Times New Roman" w:eastAsia="Times New Roman" w:hAnsi="Times New Roman" w:cs="Times New Roman"/>
          <w:color w:val="000000"/>
          <w:sz w:val="24"/>
          <w:szCs w:val="24"/>
        </w:rPr>
        <w:t>Садко-купец</w:t>
      </w:r>
      <w:proofErr w:type="gramEnd"/>
      <w:r w:rsidRPr="00912523">
        <w:rPr>
          <w:rFonts w:ascii="Times New Roman" w:eastAsia="Times New Roman" w:hAnsi="Times New Roman" w:cs="Times New Roman"/>
          <w:color w:val="000000"/>
          <w:sz w:val="24"/>
          <w:szCs w:val="24"/>
        </w:rPr>
        <w:t>, богатый гость. Барин. Детский фольклор.</w:t>
      </w:r>
    </w:p>
    <w:p w:rsidR="00E33066" w:rsidRPr="00912523" w:rsidRDefault="00E33066" w:rsidP="00E330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ЛИТЕРАТУРА XIX ВЕКА</w:t>
      </w:r>
      <w:r w:rsidRPr="00912523">
        <w:rPr>
          <w:rFonts w:ascii="Times New Roman" w:eastAsia="Times New Roman" w:hAnsi="Times New Roman" w:cs="Times New Roman"/>
          <w:color w:val="000000"/>
          <w:sz w:val="24"/>
          <w:szCs w:val="24"/>
        </w:rPr>
        <w:t>. Жанры классической литературы XIX века. Золотой век русской поэзии.</w:t>
      </w:r>
      <w:r w:rsidRPr="009125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25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 истории басни</w:t>
      </w:r>
      <w:r w:rsidRPr="00912523">
        <w:rPr>
          <w:rFonts w:ascii="Times New Roman" w:eastAsia="Times New Roman" w:hAnsi="Times New Roman" w:cs="Times New Roman"/>
          <w:color w:val="000000"/>
          <w:sz w:val="24"/>
          <w:szCs w:val="24"/>
        </w:rPr>
        <w:t>. Басня в античной литературе. Басни Эзопа, Федра, Лафонтена. Русская басня. Сумароков. Басни Крылова.</w:t>
      </w:r>
      <w:r w:rsidRPr="009125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25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Из истории баллады. </w:t>
      </w:r>
      <w:r w:rsidRPr="00912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Трагический сюжет и нравственные позиции автора. В. А. Жуковский. Рыбак. Перчатка. Дж. Г. Байрон. Хочу я быть ребенком вольным. А. С. Пушкин. Элегия. Певец. Эпиграмма. На перевод «Илиады». Стансы. Друзьям. Моя эпитафия. Жанры прозы А.С. Пушкина. Из истории романа Барышня-крестьянка. Дубровский. Жанры лирики и эпоса. М. Ю. Лермонтов. Смерть Поэта. Элегия. Романс. Песня. Стансы. «Нет, я не Байрон, я другой...» Новогодние мадригалы и эпиграммы. </w:t>
      </w:r>
      <w:proofErr w:type="spellStart"/>
      <w:r w:rsidRPr="00912523">
        <w:rPr>
          <w:rFonts w:ascii="Times New Roman" w:eastAsia="Times New Roman" w:hAnsi="Times New Roman" w:cs="Times New Roman"/>
          <w:color w:val="000000"/>
          <w:sz w:val="24"/>
          <w:szCs w:val="24"/>
        </w:rPr>
        <w:t>Эпитафия</w:t>
      </w:r>
      <w:proofErr w:type="gramStart"/>
      <w:r w:rsidRPr="00912523"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proofErr w:type="gramEnd"/>
      <w:r w:rsidRPr="0091252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12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истории поэмы . Лермонтов. Мцыри. Из истории комедии</w:t>
      </w:r>
      <w:r w:rsidRPr="009125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912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В. Гоголь. Ревизор. И. С. Тургенев. Стихотворения в прозе: Собака. </w:t>
      </w:r>
      <w:proofErr w:type="gramStart"/>
      <w:r w:rsidRPr="00912523">
        <w:rPr>
          <w:rFonts w:ascii="Times New Roman" w:eastAsia="Times New Roman" w:hAnsi="Times New Roman" w:cs="Times New Roman"/>
          <w:color w:val="000000"/>
          <w:sz w:val="24"/>
          <w:szCs w:val="24"/>
        </w:rPr>
        <w:t>Дурак</w:t>
      </w:r>
      <w:proofErr w:type="gramEnd"/>
      <w:r w:rsidRPr="00912523">
        <w:rPr>
          <w:rFonts w:ascii="Times New Roman" w:eastAsia="Times New Roman" w:hAnsi="Times New Roman" w:cs="Times New Roman"/>
          <w:color w:val="000000"/>
          <w:sz w:val="24"/>
          <w:szCs w:val="24"/>
        </w:rPr>
        <w:t>. Воробей. Русский язык. Н. А. Некрасов. Размышления у парадного подъезда. Н. С. Лесков. Левша. Из истории сатиры. М. Е. Салтыков-Щедрин. Повесть о том, как один мужик двух генералов прокормил. М. Твен. Как я редактировал сельскохозяйственную газету. А. П. Чехов. Жалобная книга. Хирургия</w:t>
      </w:r>
      <w:r w:rsidRPr="009125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25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Портрет героя в художественных произведениях разных жанров</w:t>
      </w:r>
      <w:r w:rsidRPr="00912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А. </w:t>
      </w:r>
      <w:proofErr w:type="spellStart"/>
      <w:r w:rsidRPr="00912523">
        <w:rPr>
          <w:rFonts w:ascii="Times New Roman" w:eastAsia="Times New Roman" w:hAnsi="Times New Roman" w:cs="Times New Roman"/>
          <w:color w:val="000000"/>
          <w:sz w:val="24"/>
          <w:szCs w:val="24"/>
        </w:rPr>
        <w:t>Конан</w:t>
      </w:r>
      <w:proofErr w:type="spellEnd"/>
      <w:r w:rsidRPr="00912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Доил. Пляшущие человечки. </w:t>
      </w:r>
    </w:p>
    <w:p w:rsidR="00E33066" w:rsidRPr="00912523" w:rsidRDefault="00E33066" w:rsidP="00E330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ЛИТЕРАТУРА XX ВЕКА. </w:t>
      </w:r>
      <w:r w:rsidRPr="00912523">
        <w:rPr>
          <w:rFonts w:ascii="Times New Roman" w:eastAsia="Times New Roman" w:hAnsi="Times New Roman" w:cs="Times New Roman"/>
          <w:color w:val="000000"/>
          <w:sz w:val="24"/>
          <w:szCs w:val="24"/>
        </w:rPr>
        <w:t>Жанры эпоса, лирики и драмы в произведениях XX века. Нравственная проблематика в лирике 20 века. Богатство и разнообразие жанров и форм стиха. Эпические и лирические произведения. Драматургия и читатель.</w:t>
      </w:r>
    </w:p>
    <w:p w:rsidR="00E33066" w:rsidRPr="00912523" w:rsidRDefault="00E33066" w:rsidP="00E330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Отражение духовных поисков человека 20 века в лирике. </w:t>
      </w:r>
      <w:r w:rsidRPr="00912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Я. Брюсов. Труд. Хвала Человеку. К. Д. Бальмонт. «Бог создал мир из ничего...». И. Северянин. Не завидуй другу. Р. Киплинг. Если. М. Горький. Старуха </w:t>
      </w:r>
      <w:proofErr w:type="spellStart"/>
      <w:r w:rsidRPr="00912523">
        <w:rPr>
          <w:rFonts w:ascii="Times New Roman" w:eastAsia="Times New Roman" w:hAnsi="Times New Roman" w:cs="Times New Roman"/>
          <w:color w:val="000000"/>
          <w:sz w:val="24"/>
          <w:szCs w:val="24"/>
        </w:rPr>
        <w:t>Изергиль</w:t>
      </w:r>
      <w:proofErr w:type="spellEnd"/>
      <w:r w:rsidRPr="00912523">
        <w:rPr>
          <w:rFonts w:ascii="Times New Roman" w:eastAsia="Times New Roman" w:hAnsi="Times New Roman" w:cs="Times New Roman"/>
          <w:color w:val="000000"/>
          <w:sz w:val="24"/>
          <w:szCs w:val="24"/>
        </w:rPr>
        <w:t>. Старый Год</w:t>
      </w:r>
      <w:proofErr w:type="gramStart"/>
      <w:r w:rsidRPr="00912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912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В. Маяковский. Необычайное приключение, бывшее с Владимиром Маяковским летом на даче. Гимн обеду. М. А. Булгаков. Ревизор с вышибанием. К. Г. Паустовский. Рождение рассказа. Роман - повесть – рассказ. Ф.А. Абрамов. О чём плачут лошади. А.В. Вампилов. </w:t>
      </w:r>
      <w:proofErr w:type="gramStart"/>
      <w:r w:rsidRPr="00912523">
        <w:rPr>
          <w:rFonts w:ascii="Times New Roman" w:eastAsia="Times New Roman" w:hAnsi="Times New Roman" w:cs="Times New Roman"/>
          <w:color w:val="000000"/>
          <w:sz w:val="24"/>
          <w:szCs w:val="24"/>
        </w:rPr>
        <w:t>Несравненный</w:t>
      </w:r>
      <w:proofErr w:type="gramEnd"/>
      <w:r w:rsidRPr="00912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Наконечников.</w:t>
      </w:r>
    </w:p>
    <w:p w:rsidR="00E33066" w:rsidRPr="00912523" w:rsidRDefault="00E33066" w:rsidP="00E330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Великая Отечественная война в художественной литературе.</w:t>
      </w:r>
      <w:r w:rsidRPr="00912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Лирическое стихотворение. Поэма. Песня. Очерк. Новелла. Рассказ. Повесть. Роман. Роман-эпопея. Общий обзор богатства жанров, через которые на протяжении десятилетий раскрывалась тема войны. А.Н. Толстой. Русский характер. М. А. Шолохов. Они сражались за Родину. В. Г. Распутин. Уроки </w:t>
      </w:r>
      <w:proofErr w:type="gramStart"/>
      <w:r w:rsidRPr="00912523">
        <w:rPr>
          <w:rFonts w:ascii="Times New Roman" w:eastAsia="Times New Roman" w:hAnsi="Times New Roman" w:cs="Times New Roman"/>
          <w:color w:val="000000"/>
          <w:sz w:val="24"/>
          <w:szCs w:val="24"/>
        </w:rPr>
        <w:t>французского</w:t>
      </w:r>
      <w:proofErr w:type="gramEnd"/>
      <w:r w:rsidRPr="009125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3066" w:rsidRPr="00912523" w:rsidRDefault="00E33066" w:rsidP="00E330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Фантастика и её жанры</w:t>
      </w:r>
      <w:r w:rsidRPr="00912523">
        <w:rPr>
          <w:rFonts w:ascii="Times New Roman" w:eastAsia="Times New Roman" w:hAnsi="Times New Roman" w:cs="Times New Roman"/>
          <w:color w:val="000000"/>
          <w:sz w:val="24"/>
          <w:szCs w:val="24"/>
        </w:rPr>
        <w:t>. Р. Шекли. Запах мысли.</w:t>
      </w:r>
    </w:p>
    <w:p w:rsidR="00E33066" w:rsidRPr="00912523" w:rsidRDefault="00E33066" w:rsidP="00E330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 истории пародии</w:t>
      </w:r>
      <w:r w:rsidRPr="00912523">
        <w:rPr>
          <w:rFonts w:ascii="Times New Roman" w:eastAsia="Times New Roman" w:hAnsi="Times New Roman" w:cs="Times New Roman"/>
          <w:color w:val="000000"/>
          <w:sz w:val="24"/>
          <w:szCs w:val="24"/>
        </w:rPr>
        <w:t>. Пародия как жанр критико-сатирической литературы.</w:t>
      </w:r>
    </w:p>
    <w:p w:rsidR="00E33066" w:rsidRPr="00912523" w:rsidRDefault="00E33066" w:rsidP="00E330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Итоги</w:t>
      </w:r>
      <w:r w:rsidRPr="00912523">
        <w:rPr>
          <w:rFonts w:ascii="Times New Roman" w:eastAsia="Times New Roman" w:hAnsi="Times New Roman" w:cs="Times New Roman"/>
          <w:color w:val="000000"/>
          <w:sz w:val="24"/>
          <w:szCs w:val="24"/>
        </w:rPr>
        <w:t>. Мир литературы и богатство жанров.</w:t>
      </w:r>
    </w:p>
    <w:p w:rsidR="00E33066" w:rsidRPr="007E6B1E" w:rsidRDefault="00E33066" w:rsidP="00E3306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Особенности программы: </w:t>
      </w:r>
    </w:p>
    <w:p w:rsidR="00E33066" w:rsidRPr="007E6B1E" w:rsidRDefault="00E33066" w:rsidP="00E3306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 структуры курса 7 класса – литературный процесс в его последовательности от древности до наших дней.</w:t>
      </w:r>
    </w:p>
    <w:p w:rsidR="00E33066" w:rsidRPr="007E6B1E" w:rsidRDefault="00E33066" w:rsidP="00E3306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Ведущим аспектом реализации модели является богатство и разнообразие жанров всех родов литературы: эпоса, лирики и драмы. В центре анализа – жанр.</w:t>
      </w:r>
    </w:p>
    <w:p w:rsidR="00E33066" w:rsidRPr="007E6B1E" w:rsidRDefault="00E33066" w:rsidP="00E3306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Теоретическое оснащение курса – систематизация понятий, которые помогают освоить лирику, эпос и драму в их специфике. Сведения об истории некоторых жанров.</w:t>
      </w:r>
    </w:p>
    <w:p w:rsidR="00E33066" w:rsidRDefault="00E33066" w:rsidP="00E3306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Особенностью программы является также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</w:t>
      </w: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зарубежных произведений,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позволяет школьникам воспринимать мировой литературный процесс в целом.</w:t>
      </w:r>
    </w:p>
    <w:p w:rsidR="00E33066" w:rsidRPr="003F1030" w:rsidRDefault="00E33066" w:rsidP="00E33066">
      <w:pPr>
        <w:pStyle w:val="ae"/>
        <w:tabs>
          <w:tab w:val="num" w:pos="11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030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работы по </w:t>
      </w:r>
      <w:r>
        <w:rPr>
          <w:rFonts w:ascii="Times New Roman" w:hAnsi="Times New Roman" w:cs="Times New Roman"/>
          <w:b/>
          <w:sz w:val="24"/>
          <w:szCs w:val="24"/>
        </w:rPr>
        <w:t>литературе</w:t>
      </w:r>
      <w:r w:rsidRPr="003F1030">
        <w:rPr>
          <w:rFonts w:ascii="Times New Roman" w:hAnsi="Times New Roman" w:cs="Times New Roman"/>
          <w:b/>
          <w:sz w:val="24"/>
          <w:szCs w:val="24"/>
        </w:rPr>
        <w:t xml:space="preserve"> в 7 классе</w:t>
      </w:r>
    </w:p>
    <w:p w:rsidR="00E33066" w:rsidRPr="007E6B1E" w:rsidRDefault="00E33066" w:rsidP="00E33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E33066" w:rsidRPr="007E6B1E" w:rsidRDefault="00E33066" w:rsidP="00E33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осознанное, творческое чтение художестве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 произведений разных жанров;</w:t>
      </w:r>
    </w:p>
    <w:p w:rsidR="00E33066" w:rsidRPr="007E6B1E" w:rsidRDefault="00E33066" w:rsidP="00E33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выразительное чтение;</w:t>
      </w:r>
    </w:p>
    <w:p w:rsidR="00E33066" w:rsidRPr="007E6B1E" w:rsidRDefault="00E33066" w:rsidP="00E33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различные виды пересказа;</w:t>
      </w:r>
    </w:p>
    <w:p w:rsidR="00E33066" w:rsidRPr="007E6B1E" w:rsidRDefault="00E33066" w:rsidP="00E33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>- заучивани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наизусть стихотворных текстов;</w:t>
      </w:r>
    </w:p>
    <w:p w:rsidR="00E33066" w:rsidRPr="007E6B1E" w:rsidRDefault="00E33066" w:rsidP="00E33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принадлежности литературного (фольклорного) текст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 тому или иному роду и жанру;</w:t>
      </w:r>
    </w:p>
    <w:p w:rsidR="00E33066" w:rsidRPr="007E6B1E" w:rsidRDefault="00E33066" w:rsidP="00E33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текста, выявляющий авторский замысел и различные средства его воплощения; определение мотивов поступ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героев и сущности конфликта;</w:t>
      </w:r>
    </w:p>
    <w:p w:rsidR="00E33066" w:rsidRPr="007E6B1E" w:rsidRDefault="00E33066" w:rsidP="00E33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выявление языковых средств художественной образности и определение их роли в раскрытии идейно-темати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содержания произведения;</w:t>
      </w:r>
    </w:p>
    <w:p w:rsidR="00E33066" w:rsidRPr="007E6B1E" w:rsidRDefault="00E33066" w:rsidP="00E33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в дискуссии, утверждение и доказательство своей точки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рения с учетом мнения оппонента;</w:t>
      </w:r>
    </w:p>
    <w:p w:rsidR="00E33066" w:rsidRDefault="00E33066" w:rsidP="00E33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подготовка рефератов, докладов; написание сочинений на основе и по мотивам лит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ературных произведений.</w:t>
      </w:r>
    </w:p>
    <w:p w:rsidR="00E33066" w:rsidRPr="001B021F" w:rsidRDefault="00E33066" w:rsidP="00E33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B1E">
        <w:t> </w:t>
      </w:r>
    </w:p>
    <w:p w:rsidR="00E33066" w:rsidRPr="00CF013A" w:rsidRDefault="00E33066" w:rsidP="00E33066">
      <w:pPr>
        <w:pStyle w:val="a5"/>
        <w:spacing w:after="0"/>
        <w:jc w:val="center"/>
        <w:rPr>
          <w:b/>
          <w:szCs w:val="24"/>
        </w:rPr>
      </w:pPr>
      <w:r>
        <w:rPr>
          <w:b/>
          <w:szCs w:val="24"/>
        </w:rPr>
        <w:t>Требования к знаниям и</w:t>
      </w:r>
      <w:r w:rsidRPr="00CF013A">
        <w:rPr>
          <w:b/>
          <w:szCs w:val="24"/>
        </w:rPr>
        <w:t xml:space="preserve"> умениям </w:t>
      </w:r>
      <w:proofErr w:type="spellStart"/>
      <w:r w:rsidRPr="00CF013A">
        <w:rPr>
          <w:b/>
          <w:szCs w:val="24"/>
        </w:rPr>
        <w:t>учащихсяпо</w:t>
      </w:r>
      <w:proofErr w:type="spellEnd"/>
      <w:r w:rsidRPr="00CF013A">
        <w:rPr>
          <w:b/>
          <w:szCs w:val="24"/>
        </w:rPr>
        <w:t xml:space="preserve"> </w:t>
      </w:r>
      <w:r>
        <w:rPr>
          <w:b/>
          <w:szCs w:val="24"/>
        </w:rPr>
        <w:t xml:space="preserve">литературе </w:t>
      </w:r>
      <w:r w:rsidRPr="00CF013A">
        <w:rPr>
          <w:b/>
          <w:szCs w:val="24"/>
        </w:rPr>
        <w:t xml:space="preserve"> за курс </w:t>
      </w:r>
      <w:r>
        <w:rPr>
          <w:b/>
          <w:szCs w:val="24"/>
        </w:rPr>
        <w:t>7</w:t>
      </w:r>
      <w:r w:rsidRPr="00CF013A">
        <w:rPr>
          <w:b/>
          <w:szCs w:val="24"/>
        </w:rPr>
        <w:t xml:space="preserve"> класс</w:t>
      </w:r>
      <w:r>
        <w:rPr>
          <w:b/>
          <w:szCs w:val="24"/>
        </w:rPr>
        <w:t>а</w:t>
      </w:r>
    </w:p>
    <w:p w:rsidR="00E33066" w:rsidRDefault="00E33066" w:rsidP="00E33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Ученики, закончивш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седьмой класс, должны </w:t>
      </w:r>
      <w:r w:rsidRPr="001B0AF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содержание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кстов программных произведений;</w:t>
      </w: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определения основных понятий,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иводимых в учебной хрестоматии;</w:t>
      </w: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основные принципы создания художественного мира и системы характер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литературном произведении;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должны </w:t>
      </w:r>
      <w:r w:rsidRPr="001B0AF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уметь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определи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тип литературного характера;</w:t>
      </w: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назвать основные художественные приемы и средства создания художественного мира и характеров в литературном произве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дении и лирического героя;</w:t>
      </w:r>
      <w:proofErr w:type="gramEnd"/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– охарактеризовать вещный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 литературного произведения;</w:t>
      </w: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сделать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мостоятельное устное сообщение;</w:t>
      </w: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вести аргументи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рованную и корректную полемику;</w:t>
      </w: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составить письменный план устного сообщения или сочинения по литературе;</w:t>
      </w: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написать аннотацию литературного произведения и реферат небольшой критической статьи;</w:t>
      </w: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самостоятельно подобрать из литературного произведения цитаты для иллюстрации ответа на поставленный вопрос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3066" w:rsidRDefault="00E33066" w:rsidP="00E33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125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Формами контроля</w:t>
      </w: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предусмотренн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курсом, явля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>тся письменный и устный анализ литературных произведений по выбору учителя или обучающегося (что наполняет работу личностным смыслом для обучающегося), написание сочинений на литературные темы, беседы по материалам уроков, в которых обучающиеся имеют возможность продемонстрировать знание специфических средств жанрово-ситуативных стилей, умение анализировать образцы публицистической и ораторской речи, а также обсуждать первые опыты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мостоятельной творческой работы, заучивание наизусть.</w:t>
      </w:r>
      <w:proofErr w:type="gramEnd"/>
    </w:p>
    <w:p w:rsidR="00E33066" w:rsidRDefault="00E33066" w:rsidP="00E3306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Национально-региональный компонент реализуется на следующих уроках: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68"/>
        <w:gridCol w:w="5112"/>
        <w:gridCol w:w="4811"/>
      </w:tblGrid>
      <w:tr w:rsidR="00E33066" w:rsidTr="000419B0">
        <w:tc>
          <w:tcPr>
            <w:tcW w:w="1268" w:type="dxa"/>
          </w:tcPr>
          <w:p w:rsidR="00E33066" w:rsidRDefault="00E33066" w:rsidP="00041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112" w:type="dxa"/>
          </w:tcPr>
          <w:p w:rsidR="00E33066" w:rsidRDefault="00E33066" w:rsidP="00041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4811" w:type="dxa"/>
          </w:tcPr>
          <w:p w:rsidR="00E33066" w:rsidRDefault="00E33066" w:rsidP="00041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Рассматриваемый вопрос</w:t>
            </w:r>
          </w:p>
        </w:tc>
      </w:tr>
      <w:tr w:rsidR="00E33066" w:rsidTr="000419B0">
        <w:tc>
          <w:tcPr>
            <w:tcW w:w="1268" w:type="dxa"/>
          </w:tcPr>
          <w:p w:rsidR="00E33066" w:rsidRDefault="00E33066" w:rsidP="00041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12" w:type="dxa"/>
          </w:tcPr>
          <w:p w:rsidR="00E33066" w:rsidRDefault="00E33066" w:rsidP="00041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Комедия Н. В. Гоголя «Ревизор». История создания и сюжет</w:t>
            </w:r>
          </w:p>
        </w:tc>
        <w:tc>
          <w:tcPr>
            <w:tcW w:w="4811" w:type="dxa"/>
          </w:tcPr>
          <w:p w:rsidR="00E33066" w:rsidRDefault="00E33066" w:rsidP="00041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Комедия на сцене удмуртского национального театра</w:t>
            </w:r>
          </w:p>
        </w:tc>
      </w:tr>
      <w:tr w:rsidR="00E33066" w:rsidTr="000419B0">
        <w:tc>
          <w:tcPr>
            <w:tcW w:w="1268" w:type="dxa"/>
          </w:tcPr>
          <w:p w:rsidR="00E33066" w:rsidRDefault="00E33066" w:rsidP="00041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12" w:type="dxa"/>
          </w:tcPr>
          <w:p w:rsidR="00E33066" w:rsidRDefault="00E33066" w:rsidP="00041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пародии</w:t>
            </w:r>
          </w:p>
        </w:tc>
        <w:tc>
          <w:tcPr>
            <w:tcW w:w="4811" w:type="dxa"/>
          </w:tcPr>
          <w:p w:rsidR="00E33066" w:rsidRDefault="00E33066" w:rsidP="000419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пародии в удмуртской литературе</w:t>
            </w:r>
          </w:p>
        </w:tc>
      </w:tr>
    </w:tbl>
    <w:p w:rsidR="00E33066" w:rsidRPr="00E33066" w:rsidRDefault="00E33066" w:rsidP="00E330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066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  (литература, 7 класс)</w:t>
      </w:r>
    </w:p>
    <w:p w:rsidR="00E33066" w:rsidRPr="00E33066" w:rsidRDefault="00E33066" w:rsidP="00E330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680"/>
        <w:gridCol w:w="1524"/>
        <w:gridCol w:w="2464"/>
        <w:gridCol w:w="2465"/>
        <w:gridCol w:w="2465"/>
      </w:tblGrid>
      <w:tr w:rsidR="00E33066" w:rsidRPr="00E33066" w:rsidTr="000419B0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66" w:rsidRPr="00E33066" w:rsidRDefault="00E33066" w:rsidP="0004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66" w:rsidRPr="00E33066" w:rsidRDefault="00E33066" w:rsidP="0004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66" w:rsidRPr="00E33066" w:rsidRDefault="00E33066" w:rsidP="0004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66" w:rsidRPr="00E33066" w:rsidRDefault="00E33066" w:rsidP="0004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hAnsi="Times New Roman" w:cs="Times New Roman"/>
                <w:sz w:val="24"/>
                <w:szCs w:val="24"/>
              </w:rPr>
              <w:t>Из них количество часов</w:t>
            </w:r>
          </w:p>
        </w:tc>
      </w:tr>
      <w:tr w:rsidR="00E33066" w:rsidRPr="00E33066" w:rsidTr="000419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66" w:rsidRPr="00E33066" w:rsidRDefault="00E33066" w:rsidP="0004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66" w:rsidRPr="00E33066" w:rsidRDefault="00E33066" w:rsidP="0004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66" w:rsidRPr="00E33066" w:rsidRDefault="00E33066" w:rsidP="00041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66" w:rsidRPr="00E33066" w:rsidRDefault="00E33066" w:rsidP="0004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hAnsi="Times New Roman" w:cs="Times New Roman"/>
                <w:sz w:val="24"/>
                <w:szCs w:val="24"/>
              </w:rPr>
              <w:t>Изучение и закрепление нового материала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66" w:rsidRPr="00E33066" w:rsidRDefault="00E33066" w:rsidP="0004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66" w:rsidRPr="00E33066" w:rsidRDefault="00E33066" w:rsidP="0004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</w:tr>
      <w:tr w:rsidR="00E33066" w:rsidRPr="00E33066" w:rsidTr="000419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66" w:rsidRPr="00E33066" w:rsidRDefault="00E33066" w:rsidP="0004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66" w:rsidRPr="00E33066" w:rsidRDefault="00E33066" w:rsidP="0004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66" w:rsidRPr="00E33066" w:rsidRDefault="00E33066" w:rsidP="0004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66" w:rsidRPr="00E33066" w:rsidRDefault="00E33066" w:rsidP="0004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66" w:rsidRPr="00E33066" w:rsidRDefault="00E33066" w:rsidP="0004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66" w:rsidRPr="00E33066" w:rsidRDefault="00E33066" w:rsidP="0004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066" w:rsidRPr="00E33066" w:rsidTr="000419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66" w:rsidRPr="00E33066" w:rsidRDefault="00E33066" w:rsidP="0004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66" w:rsidRPr="00E33066" w:rsidRDefault="00E33066" w:rsidP="0004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66" w:rsidRPr="00E33066" w:rsidRDefault="00E33066" w:rsidP="0004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66" w:rsidRPr="00E33066" w:rsidRDefault="00E33066" w:rsidP="0004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66" w:rsidRPr="00E33066" w:rsidRDefault="00E33066" w:rsidP="0004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66" w:rsidRPr="00E33066" w:rsidRDefault="00E33066" w:rsidP="0004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066" w:rsidRPr="00E33066" w:rsidTr="000419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66" w:rsidRPr="00E33066" w:rsidRDefault="00E33066" w:rsidP="0004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66" w:rsidRPr="00E33066" w:rsidRDefault="00E33066" w:rsidP="0004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hAnsi="Times New Roman" w:cs="Times New Roman"/>
                <w:sz w:val="24"/>
                <w:szCs w:val="24"/>
              </w:rPr>
              <w:t>Литература 19 века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66" w:rsidRPr="00E33066" w:rsidRDefault="00E33066" w:rsidP="0004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66" w:rsidRPr="00E33066" w:rsidRDefault="00E33066" w:rsidP="0004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66" w:rsidRPr="00E33066" w:rsidRDefault="00E33066" w:rsidP="0004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66" w:rsidRPr="00E33066" w:rsidRDefault="00E33066" w:rsidP="0004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066" w:rsidRPr="00E33066" w:rsidTr="000419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66" w:rsidRPr="00E33066" w:rsidRDefault="00E33066" w:rsidP="0004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66" w:rsidRPr="00E33066" w:rsidRDefault="00E33066" w:rsidP="0004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hAnsi="Times New Roman" w:cs="Times New Roman"/>
                <w:sz w:val="24"/>
                <w:szCs w:val="24"/>
              </w:rPr>
              <w:t>Литература 20 века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66" w:rsidRPr="00E33066" w:rsidRDefault="00E33066" w:rsidP="0004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66" w:rsidRPr="00E33066" w:rsidRDefault="00E33066" w:rsidP="0004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66" w:rsidRPr="00E33066" w:rsidRDefault="00E33066" w:rsidP="0004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66" w:rsidRPr="00E33066" w:rsidRDefault="00E33066" w:rsidP="0004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066" w:rsidRPr="00E33066" w:rsidTr="000419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66" w:rsidRPr="00E33066" w:rsidRDefault="00E33066" w:rsidP="0004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66" w:rsidRPr="00E33066" w:rsidRDefault="00E33066" w:rsidP="0004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66" w:rsidRPr="00E33066" w:rsidRDefault="00E33066" w:rsidP="0004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66" w:rsidRPr="00E33066" w:rsidRDefault="00E33066" w:rsidP="0004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66" w:rsidRPr="00E33066" w:rsidRDefault="00E33066" w:rsidP="0004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66" w:rsidRPr="00E33066" w:rsidRDefault="00E33066" w:rsidP="0004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066" w:rsidRPr="00E33066" w:rsidTr="000419B0"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66" w:rsidRPr="00E33066" w:rsidRDefault="00E33066" w:rsidP="000419B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66" w:rsidRPr="00E33066" w:rsidRDefault="00E33066" w:rsidP="0004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66" w:rsidRPr="00E33066" w:rsidRDefault="00E33066" w:rsidP="0004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66" w:rsidRPr="00E33066" w:rsidRDefault="00E33066" w:rsidP="0004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66" w:rsidRPr="00E33066" w:rsidRDefault="00E33066" w:rsidP="0004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33066" w:rsidRPr="00E33066" w:rsidRDefault="00E33066" w:rsidP="00E33066">
      <w:pPr>
        <w:rPr>
          <w:rFonts w:ascii="Times New Roman" w:hAnsi="Times New Roman" w:cs="Times New Roman"/>
          <w:sz w:val="24"/>
          <w:szCs w:val="24"/>
        </w:rPr>
      </w:pPr>
    </w:p>
    <w:p w:rsidR="00E33066" w:rsidRPr="00E33066" w:rsidRDefault="00E33066" w:rsidP="00E330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066" w:rsidRPr="007E6B1E" w:rsidRDefault="00E33066" w:rsidP="00E3306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066" w:rsidRPr="007E6B1E" w:rsidRDefault="00E33066" w:rsidP="00E330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066" w:rsidRPr="007E6B1E" w:rsidRDefault="00E33066" w:rsidP="00E3306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3066" w:rsidRPr="007E6B1E" w:rsidRDefault="00E33066" w:rsidP="00E3306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B1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3066" w:rsidRPr="007E6B1E" w:rsidRDefault="00E33066" w:rsidP="00E3306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066" w:rsidRDefault="00E33066"/>
    <w:tbl>
      <w:tblPr>
        <w:tblpPr w:leftFromText="180" w:rightFromText="180" w:vertAnchor="text" w:horzAnchor="margin" w:tblpXSpec="center" w:tblpY="-262"/>
        <w:tblW w:w="15428" w:type="dxa"/>
        <w:tblBorders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593"/>
        <w:gridCol w:w="2038"/>
        <w:gridCol w:w="841"/>
        <w:gridCol w:w="2162"/>
        <w:gridCol w:w="2627"/>
        <w:gridCol w:w="3167"/>
        <w:gridCol w:w="2324"/>
        <w:gridCol w:w="1676"/>
      </w:tblGrid>
      <w:tr w:rsidR="00936851" w:rsidTr="00936851">
        <w:trPr>
          <w:cantSplit/>
          <w:trHeight w:val="465"/>
        </w:trPr>
        <w:tc>
          <w:tcPr>
            <w:tcW w:w="15428" w:type="dxa"/>
            <w:gridSpan w:val="8"/>
            <w:tcBorders>
              <w:bottom w:val="single" w:sz="4" w:space="0" w:color="00000A"/>
            </w:tcBorders>
            <w:shd w:val="clear" w:color="auto" w:fill="auto"/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Календарно-тематическое планирование (литература, 7 класс, 68 часов)</w:t>
            </w:r>
          </w:p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</w:p>
        </w:tc>
      </w:tr>
      <w:tr w:rsidR="00936851" w:rsidTr="00936851">
        <w:trPr>
          <w:cantSplit/>
          <w:trHeight w:val="240"/>
        </w:trPr>
        <w:tc>
          <w:tcPr>
            <w:tcW w:w="593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</w:p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</w:p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</w:p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</w:p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262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</w:p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</w:t>
            </w:r>
          </w:p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содержания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</w:p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</w:p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jc w:val="center"/>
            </w:pPr>
          </w:p>
          <w:p w:rsidR="00936851" w:rsidRDefault="00936851" w:rsidP="00936851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:rsidR="00936851" w:rsidRDefault="00936851" w:rsidP="00936851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проведения</w:t>
            </w:r>
          </w:p>
        </w:tc>
      </w:tr>
      <w:tr w:rsidR="00936851" w:rsidTr="00936851">
        <w:trPr>
          <w:cantSplit/>
          <w:trHeight w:val="278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художественной литературы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Эпос, лирика, драма — три рода литературы. Жанры литературы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жанры  литературы; определять их родовую принадлежность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278"/>
        </w:trPr>
        <w:tc>
          <w:tcPr>
            <w:tcW w:w="15428" w:type="dxa"/>
            <w:gridSpan w:val="8"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</w:p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Фольклор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</w:tr>
      <w:tr w:rsidR="00936851" w:rsidTr="00936851">
        <w:trPr>
          <w:cantSplit/>
          <w:trHeight w:val="259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фольклора. Детский фольклор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фольклора; жанры детского фольклора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жанры фольклора, уметь   работать с теоретическим материалом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972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Сатирическая драма «Барин»</w:t>
            </w:r>
          </w:p>
          <w:p w:rsidR="00936851" w:rsidRDefault="00936851" w:rsidP="00936851">
            <w:pPr>
              <w:pStyle w:val="a3"/>
              <w:spacing w:after="0" w:line="100" w:lineRule="atLeast"/>
            </w:pPr>
          </w:p>
        </w:tc>
        <w:tc>
          <w:tcPr>
            <w:tcW w:w="8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2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драмы и импровизация вставных номеров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составлять монологический рассказ на основе статьи с теоретическим материалом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1C4518">
        <w:trPr>
          <w:cantSplit/>
          <w:trHeight w:val="468"/>
        </w:trPr>
        <w:tc>
          <w:tcPr>
            <w:tcW w:w="1542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jc w:val="center"/>
            </w:pPr>
          </w:p>
          <w:p w:rsidR="00936851" w:rsidRDefault="00936851" w:rsidP="00936851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эпохи Возрождения </w:t>
            </w:r>
            <w:r>
              <w:rPr>
                <w:rFonts w:ascii="Times New Roman" w:hAnsi="Times New Roman"/>
                <w:sz w:val="24"/>
                <w:szCs w:val="24"/>
              </w:rPr>
              <w:t>(2 часа)</w:t>
            </w:r>
          </w:p>
        </w:tc>
      </w:tr>
      <w:tr w:rsidR="00936851" w:rsidTr="00936851">
        <w:trPr>
          <w:cantSplit/>
          <w:trHeight w:val="903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мир Шекспира 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Шекспир – мастер сонета. Трагедия как жанр 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характерные черты сонета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725"/>
        </w:trPr>
        <w:tc>
          <w:tcPr>
            <w:tcW w:w="593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8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Трагедия «Ромео и Джульетта»</w:t>
            </w:r>
          </w:p>
        </w:tc>
        <w:tc>
          <w:tcPr>
            <w:tcW w:w="841" w:type="dxa"/>
            <w:tcBorders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62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трагедии «Ромео и Джульетта»</w:t>
            </w:r>
          </w:p>
        </w:tc>
        <w:tc>
          <w:tcPr>
            <w:tcW w:w="31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характерные черты трагедии</w:t>
            </w:r>
          </w:p>
        </w:tc>
        <w:tc>
          <w:tcPr>
            <w:tcW w:w="232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1C4518">
        <w:trPr>
          <w:cantSplit/>
          <w:trHeight w:val="530"/>
        </w:trPr>
        <w:tc>
          <w:tcPr>
            <w:tcW w:w="15428" w:type="dxa"/>
            <w:gridSpan w:val="8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</w:p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Литература 19 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(32 часа)</w:t>
            </w:r>
          </w:p>
        </w:tc>
      </w:tr>
      <w:tr w:rsidR="00936851" w:rsidTr="00936851">
        <w:trPr>
          <w:cantSplit/>
          <w:trHeight w:val="405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Жанры классической литературы 19 века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обзор жанров 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жанры литературы 19 века 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405"/>
        </w:trPr>
        <w:tc>
          <w:tcPr>
            <w:tcW w:w="593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38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Басня как жанр</w:t>
            </w:r>
          </w:p>
        </w:tc>
        <w:tc>
          <w:tcPr>
            <w:tcW w:w="841" w:type="dxa"/>
            <w:tcBorders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62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Басня как жанр и её особенности</w:t>
            </w:r>
          </w:p>
        </w:tc>
        <w:tc>
          <w:tcPr>
            <w:tcW w:w="31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басню как жанр</w:t>
            </w:r>
          </w:p>
        </w:tc>
        <w:tc>
          <w:tcPr>
            <w:tcW w:w="232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1151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Баллада В. А. Жуковского «Светлана»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В. Жуковского; баллады «Рыбак», «Перчатка», «Светлана»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композиция баллады «Светлана»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912"/>
        </w:trPr>
        <w:tc>
          <w:tcPr>
            <w:tcW w:w="593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8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Баллада как жанр</w:t>
            </w:r>
          </w:p>
        </w:tc>
        <w:tc>
          <w:tcPr>
            <w:tcW w:w="841" w:type="dxa"/>
            <w:tcBorders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62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Баллада как жанр. Из истории баллад</w:t>
            </w:r>
          </w:p>
        </w:tc>
        <w:tc>
          <w:tcPr>
            <w:tcW w:w="31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характеризовать балладу   с   точки зрения    жанра</w:t>
            </w:r>
          </w:p>
        </w:tc>
        <w:tc>
          <w:tcPr>
            <w:tcW w:w="232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258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лирики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ж.Г.Байрона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Лирического произведения поэта, факты биографии, знакомство с лирическими жанрами: романсом, стансами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отбирать    материал по заданию, отвечать на вопросы  по  восприятию лирического произведения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1134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Жанровое разнообразие творчества  А. С. Пушкина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Болдинской осени.</w:t>
            </w:r>
          </w:p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жанров лирики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выразительно    читать лирические произведения   разных жанров, определя</w:t>
            </w:r>
            <w:r w:rsidR="001C4518">
              <w:rPr>
                <w:rFonts w:ascii="Times New Roman" w:hAnsi="Times New Roman" w:cs="Times New Roman"/>
                <w:sz w:val="24"/>
                <w:szCs w:val="24"/>
              </w:rPr>
              <w:t>ть тему лирического   произведе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230"/>
        </w:trPr>
        <w:tc>
          <w:tcPr>
            <w:tcW w:w="593" w:type="dxa"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8" w:type="dxa"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Стансы и романсы в лирике А. С. Пушкина</w:t>
            </w:r>
          </w:p>
        </w:tc>
        <w:tc>
          <w:tcPr>
            <w:tcW w:w="841" w:type="dxa"/>
            <w:tcBorders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62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Стансы и романсы как   жанр лирики.</w:t>
            </w:r>
          </w:p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Адресаты пушкинских   посланий; приемы выразительности</w:t>
            </w:r>
          </w:p>
        </w:tc>
        <w:tc>
          <w:tcPr>
            <w:tcW w:w="3167" w:type="dxa"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доказывать свою мысль по поводу лирического   произведения</w:t>
            </w:r>
          </w:p>
        </w:tc>
        <w:tc>
          <w:tcPr>
            <w:tcW w:w="232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167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1254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Повести А. С. Пушкина. «Барышня-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тьянка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повести «Барышня-крестьянка». Роль пейзажа и эпизода в повести.</w:t>
            </w:r>
          </w:p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«Повести Белкина»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границы и роль эпизода в произведении; уметь анализировать пейзаж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929"/>
        </w:trPr>
        <w:tc>
          <w:tcPr>
            <w:tcW w:w="59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С. Пушкина «Дубровский»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создания романа. Композиция произведения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Знать различия романа и повести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1187"/>
        </w:trPr>
        <w:tc>
          <w:tcPr>
            <w:tcW w:w="593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38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Герои романа «Дубровский», их судьбы</w:t>
            </w:r>
          </w:p>
        </w:tc>
        <w:tc>
          <w:tcPr>
            <w:tcW w:w="841" w:type="dxa"/>
            <w:tcBorders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62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герои романа  </w:t>
            </w:r>
          </w:p>
        </w:tc>
        <w:tc>
          <w:tcPr>
            <w:tcW w:w="31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эпизоды романа по вопросам. Уметь сравнивать литературных героев</w:t>
            </w:r>
          </w:p>
        </w:tc>
        <w:tc>
          <w:tcPr>
            <w:tcW w:w="232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923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Лирика   М. Ю. Лермонтова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Жанровое разнообразие лирики. Стихотворение «Смерть поэта»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отвечать на вопросы по восприятию стихотворения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923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      М. Ю. Лермонтова «Мцыри»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создания поэмы «Мцыри». Основная мысль поэмы, ее композиция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Специфика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как жанра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1108"/>
        </w:trPr>
        <w:tc>
          <w:tcPr>
            <w:tcW w:w="593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38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дня «жизни» героя поэмы</w:t>
            </w:r>
          </w:p>
        </w:tc>
        <w:tc>
          <w:tcPr>
            <w:tcW w:w="841" w:type="dxa"/>
            <w:tcBorders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2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Мцыри как герой поэмы. Судьба героя</w:t>
            </w:r>
          </w:p>
        </w:tc>
        <w:tc>
          <w:tcPr>
            <w:tcW w:w="316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отбирать фактический материал, анализировать средства выразительности и их роль в раскрытии основной мысли поэмы</w:t>
            </w:r>
          </w:p>
        </w:tc>
        <w:tc>
          <w:tcPr>
            <w:tcW w:w="232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1104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произведениям А.С.Пушкина, М.Ю.Лермонтова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81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сочинения: «Мой любимый герой в произведении А.С.Пушкина (М.Ю.Лермонтова)»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1207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Комедия Н. В. Гоголя «Ревизор». История создания и сюжет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Комедия как жанр. Сюжет и композиция пьесы. Театральный лексикон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содержание комедии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1C4518">
        <w:trPr>
          <w:cantSplit/>
          <w:trHeight w:val="875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жители и Хлестаков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Хлестакова. Нравы уездного города.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читать и анализировать пьесу, собирать материал о героях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968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Смех в комедии Н. В. Гоголя «Ревизор»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пьесы и ее особенности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сцен из пьесы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1185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С. Тургенев. «Стихотворения в прозе»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жанре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сти-хотворение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прозе».</w:t>
            </w:r>
          </w:p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писателя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читать стихотворения в прозе, определять их основную мысль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1219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А. Некрасов. Стихотворение «Размышление у парадного подъезда»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создания стихотворения, отношение автора.  Образный ряд  стихотворения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лирические произведения, определять основную мысль произведения, его художественные особенности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258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А. Некрасов. Стихотворение «Железная дорога»</w:t>
            </w:r>
            <w:r w:rsidR="00E67C21">
              <w:rPr>
                <w:rFonts w:ascii="Times New Roman" w:hAnsi="Times New Roman" w:cs="Times New Roman"/>
                <w:sz w:val="24"/>
                <w:szCs w:val="24"/>
              </w:rPr>
              <w:t>. «Мороз красный нос»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природы и подневольного труда в стихотворении.</w:t>
            </w:r>
          </w:p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Стихотворные размеры в лирике Н. Некрасова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основную мысль произведения, его художественные особенности</w:t>
            </w:r>
            <w:r w:rsidR="00E67C21">
              <w:rPr>
                <w:rFonts w:ascii="Times New Roman" w:hAnsi="Times New Roman" w:cs="Times New Roman"/>
                <w:sz w:val="24"/>
                <w:szCs w:val="24"/>
              </w:rPr>
              <w:t>, отличие поэмы от стихотворения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1010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С. Лесков. Сказ «Левша». Особенности сказа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Своеобразие творчества Н. Лескова. Особенности сказа как жанра. Герои сказа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литературного героя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981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Судьба Левши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Левши.</w:t>
            </w:r>
          </w:p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героев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основную мысль произведения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1677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Е. Салтыков-Щедрин «Повесть о том, как один мужик двух генералов прокормил»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Факты биографии и творчества</w:t>
            </w:r>
          </w:p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Е. Салтыкова-Щедрина. Особенности сатиры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литературоведческие термины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1308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Повесть или сказка?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«Повести...» и их сатирическое изображение. Содержание и особенности языка произведения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сатирическое в произведении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884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Е. Салтыков-Щедрин. Сказки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1238E2">
              <w:rPr>
                <w:rFonts w:ascii="Times New Roman" w:hAnsi="Times New Roman" w:cs="Times New Roman"/>
                <w:sz w:val="24"/>
                <w:szCs w:val="24"/>
              </w:rPr>
              <w:t>держание сказок «Дикий помещик», «Богатырь»</w:t>
            </w:r>
            <w:r w:rsidR="00E67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851" w:rsidRDefault="001238E2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произведений.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сопоставлять произведения одного жанра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1237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 Твен «Как я редактировал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газету»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рассказа.</w:t>
            </w:r>
          </w:p>
          <w:p w:rsidR="00936851" w:rsidRDefault="001C4518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Псевдонимы русских и зару</w:t>
            </w:r>
            <w:r w:rsidR="00936851">
              <w:rPr>
                <w:rFonts w:ascii="Times New Roman" w:hAnsi="Times New Roman" w:cs="Times New Roman"/>
                <w:sz w:val="24"/>
                <w:szCs w:val="24"/>
              </w:rPr>
              <w:t>бежных писателей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видеть и определять виды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сатирического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931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Юмористические рассказы А.П. Чехова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1C4518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рассказов «Жа</w:t>
            </w:r>
            <w:r w:rsidR="00936851">
              <w:rPr>
                <w:rFonts w:ascii="Times New Roman" w:hAnsi="Times New Roman" w:cs="Times New Roman"/>
                <w:sz w:val="24"/>
                <w:szCs w:val="24"/>
              </w:rPr>
              <w:t>лобная книга», «Хирургия»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выразительно читать юмористическое произведение, видеть и определять виды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сатирического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</w:p>
        </w:tc>
      </w:tr>
      <w:tr w:rsidR="00936851" w:rsidTr="00936851">
        <w:trPr>
          <w:cantSplit/>
          <w:trHeight w:val="1200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в художественных произведениях разных жанров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при создании словесного портрета.</w:t>
            </w:r>
          </w:p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портрета в литературном произведении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героя по портрету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1200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— описание портрета литературного героя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81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сочинение — описание по теме «Портретная характеристика героя»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1200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Дойл и его герой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писателем и его героем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создавать конспект статьи, рассказ на основе конспекта, монологический рассказ по вопросам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945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Дойл «Пляшущие человечки»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Детективный рассказ как жанр. Его специфика. Сюжет и герои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героя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673"/>
        </w:trPr>
        <w:tc>
          <w:tcPr>
            <w:tcW w:w="15428" w:type="dxa"/>
            <w:gridSpan w:val="8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</w:p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Литература 20 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(30 часов)</w:t>
            </w:r>
          </w:p>
        </w:tc>
      </w:tr>
      <w:tr w:rsidR="00936851" w:rsidTr="00936851">
        <w:trPr>
          <w:cantSplit/>
          <w:trHeight w:val="941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Эпос, лирика, драма в литературе 20 века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Богатство направлений и разнообразие жанров в литературе 20 века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литературоведческие термины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946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Патетика труда в лирике В.Брюсова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лирики 20 века. Лирика В.Брюсова, ее жанры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жанры лирики 20 века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835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К.Бальмонт «Бог создал мир из ничего...»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Мастерство и особенности жанра в стихах поэта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жанр лирического произведения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696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И.Северянин «Не завидуй другу...»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Своеобразие лирики поэта. Активность поисков новых жанров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комментировать стихи И.Северянина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945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Р.Киплинг. Лирика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перевода одного стихотворения. Признаки жанра в переводах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сопоставлять переводы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1214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сонета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сонета в литературе разных стран, его</w:t>
            </w:r>
            <w:r w:rsidR="001C4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 причина стойкости формы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и сопоставлять сонеты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1170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М.Горький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«Старуха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 и герои произведения.  Жанровое своеобразие произведений М.Горького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сюжет и композицию рассказа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660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936851" w:rsidRDefault="00936851" w:rsidP="00936851">
            <w:pPr>
              <w:pStyle w:val="a3"/>
              <w:spacing w:after="0" w:line="100" w:lineRule="atLeast"/>
            </w:pPr>
          </w:p>
        </w:tc>
        <w:tc>
          <w:tcPr>
            <w:tcW w:w="2038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B10476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Легенда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Ларре</w:t>
            </w:r>
            <w:proofErr w:type="spellEnd"/>
            <w:r w:rsidR="00B104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Легенда о Данко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Романтические приемы создания образов героев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Уметь давать характеристику герою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978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М.Горький «Старый Год»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Специфика жанра. Роль олицетворения и аллегории в сказке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жанры творчества М.Горького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1258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Маяковский - поэт-новатор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творчества поэта, чтение стихотворений. «Гимны» поэта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лирические произведения</w:t>
            </w:r>
          </w:p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Маяковского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601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«Необычайное приключение...»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Фантастический сюжет и жанр стихотворения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стихи В.Маяковского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1192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пародии  </w:t>
            </w:r>
          </w:p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Булгакова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литературной пародии.</w:t>
            </w:r>
          </w:p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Сатирические</w:t>
            </w:r>
          </w:p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в пародиях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 смысл пародии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1187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М.Булгаков «Ревизор с вышибанием»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 сценки М.Булгакова. Ее сопоставление с «Ревизором» Гоголя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тему, основную мысль и жанр  произведения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565"/>
        </w:trPr>
        <w:tc>
          <w:tcPr>
            <w:tcW w:w="59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Г. Паустовский «Рождение рассказа»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2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писательском труде, усвоение содержания и основной мысли рассказа</w:t>
            </w:r>
          </w:p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эпиграфа</w:t>
            </w: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составлять план рассказа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1172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Рецензия как жанр литературы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жанром рецензии по изученным или самостоятельно прочитанным произведениям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рецензию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рецензирование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683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М.А.Шолохов «Они сражались за родину»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образа и настроения в литературном произведении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описание природы в эпическом произведении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931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54 - 55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день на войне (по произведению М.Шолохова «Они сражались за родину»)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изображения войны глазами простого бойца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отбирать материал по заданной теме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1C4518">
        <w:trPr>
          <w:cantSplit/>
          <w:trHeight w:val="530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А.Т.Твардовский. Лирика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лирики Твардовского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стихотворения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1C4518">
        <w:trPr>
          <w:cantSplit/>
          <w:trHeight w:val="1686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В.Г.Распутина «Уроки французского»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 главные темы творчества В.Распутина. История создания рассказа, его</w:t>
            </w:r>
            <w:r w:rsidR="001C4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подтверждать ответы на вопросы текстом произведения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258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рассказа</w:t>
            </w:r>
          </w:p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Распутина «Уроки французского»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</w:t>
            </w:r>
          </w:p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1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подбирать цитаты для характеристики героев литературного произведения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525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чтение. Рассказ Ф. Искандера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надцатый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подвиг Геракла»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627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учителя (герои В.Распутина и Ф.Искандера)</w:t>
            </w:r>
          </w:p>
          <w:p w:rsidR="00936851" w:rsidRDefault="00936851" w:rsidP="00936851">
            <w:pPr>
              <w:pStyle w:val="a3"/>
              <w:spacing w:after="0" w:line="100" w:lineRule="atLeast"/>
            </w:pPr>
          </w:p>
        </w:tc>
        <w:tc>
          <w:tcPr>
            <w:tcW w:w="3167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подбирать цитаты для характеристики героев литературного произведения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916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как жанр литературы. К.Паустовский «Радость творчества»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эссе. Понятие об эссе как о жанре</w:t>
            </w:r>
          </w:p>
          <w:p w:rsidR="00936851" w:rsidRDefault="00936851" w:rsidP="00936851">
            <w:pPr>
              <w:pStyle w:val="a3"/>
              <w:spacing w:after="0" w:line="100" w:lineRule="atLeast"/>
            </w:pPr>
          </w:p>
        </w:tc>
        <w:tc>
          <w:tcPr>
            <w:tcW w:w="31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характерные</w:t>
            </w:r>
            <w:r w:rsidR="001C4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1C4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эссе как жанра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эссе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1100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Ф. А. Абрамова «О чем плачут лошади»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 и жанр. Элементы притчи в рассказе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 и основную мысль произведения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1C4518">
        <w:trPr>
          <w:cantSplit/>
          <w:trHeight w:val="1187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Водевиль как драматический жанр</w:t>
            </w:r>
            <w:r w:rsidR="001238E2">
              <w:rPr>
                <w:rFonts w:ascii="Times New Roman" w:hAnsi="Times New Roman" w:cs="Times New Roman"/>
                <w:sz w:val="24"/>
                <w:szCs w:val="24"/>
              </w:rPr>
              <w:t>.  Водевиль А. Вампилова «Несравненный Наконечников»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водевиле.</w:t>
            </w:r>
          </w:p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драматических жанров</w:t>
            </w:r>
            <w:r w:rsidR="001238E2">
              <w:rPr>
                <w:rFonts w:ascii="Times New Roman" w:hAnsi="Times New Roman" w:cs="Times New Roman"/>
                <w:sz w:val="24"/>
                <w:szCs w:val="24"/>
              </w:rPr>
              <w:t>.  Содержание и основная мысль водевиля. Герои и их поступки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читать драматургическое произведение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1189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6851" w:rsidRPr="001238E2" w:rsidRDefault="001238E2" w:rsidP="00E67C2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38E2">
              <w:rPr>
                <w:rFonts w:ascii="Times New Roman" w:hAnsi="Times New Roman" w:cs="Times New Roman"/>
                <w:sz w:val="24"/>
                <w:szCs w:val="24"/>
              </w:rPr>
              <w:t>Обзор зарубежной литературы. Античность</w:t>
            </w:r>
            <w:r w:rsidR="00454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7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C21">
              <w:rPr>
                <w:rFonts w:ascii="Times New Roman" w:hAnsi="Times New Roman" w:cs="Times New Roman"/>
                <w:sz w:val="24"/>
                <w:szCs w:val="24"/>
              </w:rPr>
              <w:t xml:space="preserve">Лирика. </w:t>
            </w:r>
            <w:r w:rsidR="00454B8A">
              <w:rPr>
                <w:rFonts w:ascii="Times New Roman" w:hAnsi="Times New Roman" w:cs="Times New Roman"/>
                <w:sz w:val="24"/>
                <w:szCs w:val="24"/>
              </w:rPr>
              <w:t xml:space="preserve">Гомер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Pr="001238E2" w:rsidRDefault="001238E2" w:rsidP="005878B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Путешествия и приключения в</w:t>
            </w:r>
            <w:r w:rsidRPr="001238E2">
              <w:rPr>
                <w:rFonts w:ascii="Times New Roman" w:hAnsi="Times New Roman" w:cs="Times New Roman"/>
                <w:sz w:val="24"/>
                <w:szCs w:val="24"/>
              </w:rPr>
              <w:t xml:space="preserve"> «Одиссее» и </w:t>
            </w:r>
            <w:r w:rsidR="00454B8A">
              <w:rPr>
                <w:rFonts w:ascii="Times New Roman" w:hAnsi="Times New Roman" w:cs="Times New Roman"/>
                <w:sz w:val="24"/>
                <w:szCs w:val="24"/>
              </w:rPr>
              <w:t>«Ил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иад</w:t>
            </w:r>
            <w:r w:rsidRPr="001238E2">
              <w:rPr>
                <w:rFonts w:ascii="Times New Roman" w:hAnsi="Times New Roman" w:cs="Times New Roman"/>
                <w:sz w:val="24"/>
                <w:szCs w:val="24"/>
              </w:rPr>
              <w:t>е» Гомера</w:t>
            </w:r>
            <w:r w:rsidR="00587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8B2">
              <w:rPr>
                <w:rFonts w:ascii="Times New Roman" w:hAnsi="Times New Roman" w:cs="Times New Roman"/>
                <w:sz w:val="24"/>
                <w:szCs w:val="24"/>
              </w:rPr>
              <w:t>Античная лирика (Сапфо)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1238E2" w:rsidP="00454B8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античной литературы.</w:t>
            </w:r>
            <w:r w:rsidR="00454B8A">
              <w:rPr>
                <w:rFonts w:ascii="Times New Roman" w:hAnsi="Times New Roman" w:cs="Times New Roman"/>
                <w:sz w:val="24"/>
                <w:szCs w:val="24"/>
              </w:rPr>
              <w:t xml:space="preserve"> Знать основные роды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269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6851" w:rsidRPr="005878B2" w:rsidRDefault="00E67C21" w:rsidP="00E67C2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Зарубежная л</w:t>
            </w:r>
            <w:r w:rsidR="00454B8A" w:rsidRPr="005878B2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века.</w:t>
            </w:r>
            <w:r w:rsidR="00454B8A" w:rsidRPr="005878B2">
              <w:rPr>
                <w:rFonts w:ascii="Times New Roman" w:hAnsi="Times New Roman" w:cs="Times New Roman"/>
                <w:sz w:val="24"/>
                <w:szCs w:val="24"/>
              </w:rPr>
              <w:t xml:space="preserve"> Мольер «Мещанин во дворянстве»</w:t>
            </w:r>
            <w:r w:rsidR="005878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Pr="00454B8A" w:rsidRDefault="00454B8A" w:rsidP="0093685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B8A">
              <w:rPr>
                <w:rFonts w:ascii="Times New Roman" w:hAnsi="Times New Roman" w:cs="Times New Roman"/>
                <w:sz w:val="24"/>
                <w:szCs w:val="24"/>
              </w:rPr>
              <w:t>Комедия как жанр драматического произведения. Сатирический образ господина Журдена.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936851" w:rsidRPr="005878B2" w:rsidRDefault="005878B2" w:rsidP="0093685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78B2">
              <w:rPr>
                <w:rFonts w:ascii="Times New Roman" w:hAnsi="Times New Roman" w:cs="Times New Roman"/>
                <w:sz w:val="24"/>
                <w:szCs w:val="24"/>
              </w:rPr>
              <w:t>Знать особенности жанра комедии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Уметь определять жанр и обосновывать свое мнение. Подготовить сообщение о творчестве Шиллера.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683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454B8A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Жанры научной фантастики. </w:t>
            </w:r>
            <w:r w:rsidR="00936851">
              <w:rPr>
                <w:rFonts w:ascii="Times New Roman" w:hAnsi="Times New Roman" w:cs="Times New Roman"/>
                <w:sz w:val="24"/>
                <w:szCs w:val="24"/>
              </w:rPr>
              <w:t>Фантастический рассказ Роберта Шекли «Запах мысли»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454B8A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фантастических произведений. </w:t>
            </w:r>
            <w:r w:rsidR="00936851">
              <w:rPr>
                <w:rFonts w:ascii="Times New Roman" w:hAnsi="Times New Roman" w:cs="Times New Roman"/>
                <w:sz w:val="24"/>
                <w:szCs w:val="24"/>
              </w:rPr>
              <w:t>Усвоение содержания и основной мысли произведения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454B8A" w:rsidP="00E67C2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жанры научной фантастики.</w:t>
            </w:r>
            <w:r w:rsidR="00E67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851">
              <w:rPr>
                <w:rFonts w:ascii="Times New Roman" w:hAnsi="Times New Roman" w:cs="Times New Roman"/>
                <w:sz w:val="24"/>
                <w:szCs w:val="24"/>
              </w:rPr>
              <w:t>Уметь определять жанр и обосновывать свое мнение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1C4518">
        <w:trPr>
          <w:cantSplit/>
          <w:trHeight w:val="640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— рассуждение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81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сочинения: «Мой любимый жанр литературы»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1C4518">
        <w:trPr>
          <w:cantSplit/>
          <w:trHeight w:val="550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E67C21" w:rsidP="00E67C2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878B2">
              <w:rPr>
                <w:rFonts w:ascii="Times New Roman" w:hAnsi="Times New Roman" w:cs="Times New Roman"/>
                <w:sz w:val="24"/>
                <w:szCs w:val="24"/>
              </w:rPr>
              <w:t>арубежн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проза 19 века</w:t>
            </w:r>
            <w:r w:rsidR="00587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5878B2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творчества Гофмана,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П. Мериме.</w:t>
            </w:r>
          </w:p>
        </w:tc>
        <w:tc>
          <w:tcPr>
            <w:tcW w:w="31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434786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тему, основную мысль и жанр  произведения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  <w:tr w:rsidR="00936851" w:rsidTr="00936851">
        <w:trPr>
          <w:cantSplit/>
          <w:trHeight w:val="588"/>
        </w:trPr>
        <w:tc>
          <w:tcPr>
            <w:tcW w:w="15428" w:type="dxa"/>
            <w:gridSpan w:val="8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</w:p>
          <w:p w:rsidR="00936851" w:rsidRDefault="00936851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Обобщающий урок</w:t>
            </w:r>
          </w:p>
        </w:tc>
      </w:tr>
      <w:tr w:rsidR="00936851" w:rsidTr="00936851">
        <w:trPr>
          <w:cantSplit/>
          <w:trHeight w:val="979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Подведем итоги</w:t>
            </w:r>
          </w:p>
        </w:tc>
        <w:tc>
          <w:tcPr>
            <w:tcW w:w="8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1C4518" w:rsidP="00936851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</w:t>
            </w:r>
            <w:r w:rsidR="0093685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1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года, определение перспектив на следующий учебный год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936851" w:rsidRDefault="00936851" w:rsidP="00936851">
            <w:pPr>
              <w:pStyle w:val="a3"/>
            </w:pPr>
          </w:p>
        </w:tc>
      </w:tr>
    </w:tbl>
    <w:p w:rsidR="00FA6039" w:rsidRDefault="00FA6039">
      <w:pPr>
        <w:sectPr w:rsidR="00FA6039" w:rsidSect="001C4518">
          <w:pgSz w:w="16838" w:h="11906" w:orient="landscape"/>
          <w:pgMar w:top="720" w:right="720" w:bottom="720" w:left="720" w:header="0" w:footer="0" w:gutter="0"/>
          <w:cols w:space="720"/>
          <w:formProt w:val="0"/>
          <w:docGrid w:linePitch="360" w:charSpace="4096"/>
        </w:sectPr>
      </w:pPr>
    </w:p>
    <w:p w:rsidR="00E33066" w:rsidRPr="00D12FE8" w:rsidRDefault="00E33066" w:rsidP="00E33066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Список литературы для учителя и учащихся</w:t>
      </w:r>
    </w:p>
    <w:p w:rsidR="00E33066" w:rsidRDefault="00E33066" w:rsidP="00E33066">
      <w:pPr>
        <w:jc w:val="center"/>
        <w:rPr>
          <w:b/>
          <w:i/>
          <w:szCs w:val="24"/>
        </w:rPr>
      </w:pPr>
    </w:p>
    <w:p w:rsidR="00E33066" w:rsidRPr="004C7335" w:rsidRDefault="00E33066" w:rsidP="00E33066">
      <w:pPr>
        <w:jc w:val="center"/>
        <w:rPr>
          <w:b/>
          <w:i/>
          <w:szCs w:val="24"/>
        </w:rPr>
      </w:pPr>
      <w:r w:rsidRPr="004C7335">
        <w:rPr>
          <w:b/>
          <w:i/>
          <w:szCs w:val="24"/>
        </w:rPr>
        <w:t>Учебно-методический комплекс</w:t>
      </w:r>
    </w:p>
    <w:p w:rsidR="00E33066" w:rsidRPr="004B7331" w:rsidRDefault="00E33066" w:rsidP="00E33066">
      <w:pPr>
        <w:pStyle w:val="ae"/>
        <w:numPr>
          <w:ilvl w:val="0"/>
          <w:numId w:val="2"/>
        </w:numPr>
        <w:spacing w:before="100" w:beforeAutospacing="1" w:after="100" w:afterAutospacing="1"/>
        <w:rPr>
          <w:color w:val="000000"/>
          <w:szCs w:val="24"/>
        </w:rPr>
      </w:pPr>
      <w:proofErr w:type="spellStart"/>
      <w:r w:rsidRPr="004B7331">
        <w:rPr>
          <w:color w:val="000000"/>
          <w:szCs w:val="24"/>
        </w:rPr>
        <w:t>Курдюмова</w:t>
      </w:r>
      <w:proofErr w:type="spellEnd"/>
      <w:r w:rsidRPr="004B7331">
        <w:rPr>
          <w:color w:val="000000"/>
          <w:szCs w:val="24"/>
        </w:rPr>
        <w:t xml:space="preserve">, Т. Ф. Литература. 7 класс: учебник-хрестоматия в 2 ч. / Т. Ф. </w:t>
      </w:r>
      <w:proofErr w:type="spellStart"/>
      <w:r w:rsidRPr="004B7331">
        <w:rPr>
          <w:color w:val="000000"/>
          <w:szCs w:val="24"/>
        </w:rPr>
        <w:t>Курдюмова</w:t>
      </w:r>
      <w:proofErr w:type="spellEnd"/>
      <w:r w:rsidRPr="004B7331">
        <w:rPr>
          <w:color w:val="000000"/>
          <w:szCs w:val="24"/>
        </w:rPr>
        <w:t>. – М. Дрофа, 2010.</w:t>
      </w:r>
    </w:p>
    <w:p w:rsidR="00E33066" w:rsidRPr="004C7335" w:rsidRDefault="00E33066" w:rsidP="00E33066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Список литературы для учителя</w:t>
      </w:r>
    </w:p>
    <w:p w:rsidR="00E33066" w:rsidRPr="004B7331" w:rsidRDefault="00E33066" w:rsidP="00E33066">
      <w:pPr>
        <w:pStyle w:val="ae"/>
        <w:numPr>
          <w:ilvl w:val="0"/>
          <w:numId w:val="3"/>
        </w:numPr>
        <w:spacing w:before="100" w:beforeAutospacing="1" w:after="100" w:afterAutospacing="1"/>
        <w:rPr>
          <w:color w:val="000000"/>
          <w:szCs w:val="24"/>
        </w:rPr>
      </w:pPr>
      <w:proofErr w:type="spellStart"/>
      <w:r w:rsidRPr="004B7331">
        <w:rPr>
          <w:color w:val="000000"/>
          <w:szCs w:val="24"/>
        </w:rPr>
        <w:t>Курдюмова</w:t>
      </w:r>
      <w:proofErr w:type="spellEnd"/>
      <w:r w:rsidRPr="004B7331">
        <w:rPr>
          <w:color w:val="000000"/>
          <w:szCs w:val="24"/>
        </w:rPr>
        <w:t xml:space="preserve">, Т. Ф. Литература, программа для общеобразовательных учреждений. 5–11 классы / Т. Ф. </w:t>
      </w:r>
      <w:proofErr w:type="spellStart"/>
      <w:r w:rsidRPr="004B7331">
        <w:rPr>
          <w:color w:val="000000"/>
          <w:szCs w:val="24"/>
        </w:rPr>
        <w:t>Курдюмова</w:t>
      </w:r>
      <w:proofErr w:type="spellEnd"/>
      <w:r w:rsidRPr="004B7331">
        <w:rPr>
          <w:color w:val="000000"/>
          <w:szCs w:val="24"/>
        </w:rPr>
        <w:t xml:space="preserve"> [и др.]. – М. Дрофа, 2009.</w:t>
      </w:r>
    </w:p>
    <w:p w:rsidR="00E33066" w:rsidRPr="004B7331" w:rsidRDefault="00E33066" w:rsidP="00E33066">
      <w:pPr>
        <w:pStyle w:val="ae"/>
        <w:numPr>
          <w:ilvl w:val="0"/>
          <w:numId w:val="3"/>
        </w:numPr>
        <w:spacing w:before="100" w:beforeAutospacing="1" w:after="100" w:afterAutospacing="1"/>
        <w:rPr>
          <w:color w:val="000000"/>
          <w:szCs w:val="24"/>
        </w:rPr>
      </w:pPr>
      <w:proofErr w:type="spellStart"/>
      <w:r w:rsidRPr="004B7331">
        <w:rPr>
          <w:color w:val="000000"/>
          <w:szCs w:val="24"/>
        </w:rPr>
        <w:t>Курдюмова</w:t>
      </w:r>
      <w:proofErr w:type="spellEnd"/>
      <w:r w:rsidRPr="004B7331">
        <w:rPr>
          <w:color w:val="000000"/>
          <w:szCs w:val="24"/>
        </w:rPr>
        <w:t xml:space="preserve">, Т. Ф. Литература. 7 класс: методические рекомендации / Т. Ф. </w:t>
      </w:r>
      <w:proofErr w:type="spellStart"/>
      <w:r w:rsidRPr="004B7331">
        <w:rPr>
          <w:color w:val="000000"/>
          <w:szCs w:val="24"/>
        </w:rPr>
        <w:t>Курдюмова</w:t>
      </w:r>
      <w:proofErr w:type="spellEnd"/>
      <w:r w:rsidRPr="004B7331">
        <w:rPr>
          <w:color w:val="000000"/>
          <w:szCs w:val="24"/>
        </w:rPr>
        <w:t>. – М. Дрофа, 2009.</w:t>
      </w:r>
    </w:p>
    <w:p w:rsidR="00E33066" w:rsidRPr="004B7331" w:rsidRDefault="00E33066" w:rsidP="00E33066">
      <w:pPr>
        <w:pStyle w:val="ae"/>
        <w:numPr>
          <w:ilvl w:val="0"/>
          <w:numId w:val="3"/>
        </w:numPr>
        <w:spacing w:before="100" w:beforeAutospacing="1" w:after="100" w:afterAutospacing="1"/>
        <w:rPr>
          <w:color w:val="000000"/>
          <w:szCs w:val="24"/>
        </w:rPr>
      </w:pPr>
      <w:r w:rsidRPr="004B7331">
        <w:rPr>
          <w:color w:val="000000"/>
          <w:szCs w:val="24"/>
        </w:rPr>
        <w:t>Мещерякова, М. И. Литература в таблицах и схемах / М. И. Мещерякова. – М. Айрис-Пресс, 2009.</w:t>
      </w:r>
    </w:p>
    <w:p w:rsidR="00E33066" w:rsidRPr="004C7335" w:rsidRDefault="00E33066" w:rsidP="00E33066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Список литературы для учащихся</w:t>
      </w:r>
    </w:p>
    <w:p w:rsidR="00E33066" w:rsidRDefault="00E33066" w:rsidP="00E33066">
      <w:pPr>
        <w:pStyle w:val="ae"/>
        <w:numPr>
          <w:ilvl w:val="0"/>
          <w:numId w:val="4"/>
        </w:numPr>
        <w:spacing w:before="100" w:beforeAutospacing="1" w:after="100" w:afterAutospacing="1"/>
        <w:rPr>
          <w:color w:val="000000"/>
          <w:szCs w:val="24"/>
        </w:rPr>
      </w:pPr>
      <w:r>
        <w:rPr>
          <w:color w:val="000000"/>
          <w:szCs w:val="24"/>
        </w:rPr>
        <w:t>Андроников И. Я хочу рассказать вам. – М. 1971.</w:t>
      </w:r>
    </w:p>
    <w:p w:rsidR="00E33066" w:rsidRDefault="00E33066" w:rsidP="00E33066">
      <w:pPr>
        <w:pStyle w:val="ae"/>
        <w:numPr>
          <w:ilvl w:val="0"/>
          <w:numId w:val="4"/>
        </w:numPr>
        <w:spacing w:before="100" w:beforeAutospacing="1" w:after="100" w:afterAutospacing="1"/>
        <w:rPr>
          <w:color w:val="000000"/>
          <w:szCs w:val="24"/>
        </w:rPr>
      </w:pPr>
      <w:r>
        <w:rPr>
          <w:color w:val="000000"/>
          <w:szCs w:val="24"/>
        </w:rPr>
        <w:t>Край ты мой, родимый край. Стихи русских поэтов 19 века. – М. 1986.</w:t>
      </w:r>
    </w:p>
    <w:p w:rsidR="00E33066" w:rsidRDefault="00E33066" w:rsidP="00E33066">
      <w:pPr>
        <w:pStyle w:val="ae"/>
        <w:numPr>
          <w:ilvl w:val="0"/>
          <w:numId w:val="4"/>
        </w:numPr>
        <w:spacing w:before="100" w:beforeAutospacing="1" w:after="100" w:afterAutospacing="1"/>
        <w:rPr>
          <w:color w:val="000000"/>
          <w:szCs w:val="24"/>
        </w:rPr>
      </w:pPr>
      <w:r>
        <w:rPr>
          <w:color w:val="000000"/>
          <w:szCs w:val="24"/>
        </w:rPr>
        <w:t>Лакшин В. Открытая дверь. – М. 1989.</w:t>
      </w:r>
    </w:p>
    <w:p w:rsidR="00E33066" w:rsidRDefault="00E33066" w:rsidP="00E33066">
      <w:pPr>
        <w:pStyle w:val="ae"/>
        <w:numPr>
          <w:ilvl w:val="0"/>
          <w:numId w:val="4"/>
        </w:numPr>
        <w:spacing w:before="100" w:beforeAutospacing="1" w:after="100" w:afterAutospacing="1"/>
        <w:rPr>
          <w:color w:val="000000"/>
          <w:szCs w:val="24"/>
        </w:rPr>
      </w:pPr>
      <w:r w:rsidRPr="004B7331">
        <w:rPr>
          <w:color w:val="000000"/>
          <w:szCs w:val="24"/>
        </w:rPr>
        <w:t>Харитонова, О. Н. Сборник литературных игр для учащихся 5–9 классов / О. Н. Харитонова. – М. Феникс, 2010.</w:t>
      </w:r>
    </w:p>
    <w:p w:rsidR="00E33066" w:rsidRPr="004B7331" w:rsidRDefault="00E33066" w:rsidP="00E33066">
      <w:pPr>
        <w:pStyle w:val="ae"/>
        <w:numPr>
          <w:ilvl w:val="0"/>
          <w:numId w:val="4"/>
        </w:numPr>
        <w:spacing w:before="100" w:beforeAutospacing="1" w:after="100" w:afterAutospacing="1"/>
        <w:rPr>
          <w:color w:val="000000"/>
          <w:szCs w:val="24"/>
        </w:rPr>
      </w:pPr>
      <w:r>
        <w:rPr>
          <w:color w:val="000000"/>
          <w:szCs w:val="24"/>
        </w:rPr>
        <w:t>Энциклопедический словарь юного филолога. – М. 2009.</w:t>
      </w:r>
    </w:p>
    <w:p w:rsidR="00E33066" w:rsidRDefault="00E33066" w:rsidP="00E33066">
      <w:pPr>
        <w:ind w:left="360"/>
      </w:pPr>
    </w:p>
    <w:p w:rsidR="00E33066" w:rsidRDefault="00E33066" w:rsidP="00E3306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A66C9">
        <w:rPr>
          <w:rFonts w:ascii="Times New Roman" w:hAnsi="Times New Roman" w:cs="Times New Roman"/>
          <w:sz w:val="28"/>
          <w:szCs w:val="28"/>
          <w:u w:val="single"/>
        </w:rPr>
        <w:t>Книги на лето (литература, 8 класс)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</w:t>
      </w:r>
    </w:p>
    <w:p w:rsidR="00E33066" w:rsidRDefault="00E33066" w:rsidP="00E3306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E33066" w:rsidRDefault="00E33066" w:rsidP="00E33066">
      <w:pPr>
        <w:pStyle w:val="ae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В.Скотт</w:t>
      </w:r>
      <w:proofErr w:type="spellEnd"/>
      <w:r>
        <w:rPr>
          <w:rFonts w:ascii="Times New Roman" w:hAnsi="Times New Roman" w:cs="Times New Roman"/>
          <w:sz w:val="28"/>
          <w:szCs w:val="28"/>
        </w:rPr>
        <w:t>, «Айвенго»</w:t>
      </w:r>
    </w:p>
    <w:p w:rsidR="00E33066" w:rsidRDefault="00E33066" w:rsidP="00E33066">
      <w:pPr>
        <w:pStyle w:val="ae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А.Дюма</w:t>
      </w:r>
      <w:proofErr w:type="spellEnd"/>
      <w:r>
        <w:rPr>
          <w:rFonts w:ascii="Times New Roman" w:hAnsi="Times New Roman" w:cs="Times New Roman"/>
          <w:sz w:val="28"/>
          <w:szCs w:val="28"/>
        </w:rPr>
        <w:t>, «Три мушкетера»</w:t>
      </w:r>
    </w:p>
    <w:p w:rsidR="00E33066" w:rsidRDefault="00E33066" w:rsidP="00E33066">
      <w:pPr>
        <w:pStyle w:val="ae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«Капитанская дочка»</w:t>
      </w:r>
    </w:p>
    <w:p w:rsidR="00E33066" w:rsidRDefault="00E33066" w:rsidP="00E33066">
      <w:pPr>
        <w:pStyle w:val="ae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Н.В.Гоголь</w:t>
      </w:r>
      <w:proofErr w:type="spellEnd"/>
      <w:r>
        <w:rPr>
          <w:rFonts w:ascii="Times New Roman" w:hAnsi="Times New Roman" w:cs="Times New Roman"/>
          <w:sz w:val="28"/>
          <w:szCs w:val="28"/>
        </w:rPr>
        <w:t>, «Тарас Бульба»</w:t>
      </w:r>
    </w:p>
    <w:p w:rsidR="00E33066" w:rsidRDefault="00E33066" w:rsidP="00E33066">
      <w:pPr>
        <w:pStyle w:val="ae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А.К.Толстой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>, «Князь Серебряный»</w:t>
      </w:r>
    </w:p>
    <w:p w:rsidR="00E33066" w:rsidRPr="002A66C9" w:rsidRDefault="00E33066" w:rsidP="00E33066">
      <w:pPr>
        <w:pStyle w:val="ae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Ю.Н.Тынянов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«Поручик Киже»</w:t>
      </w:r>
    </w:p>
    <w:p w:rsidR="00E33066" w:rsidRDefault="00E33066" w:rsidP="00E33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066" w:rsidRDefault="00E33066" w:rsidP="00E33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066" w:rsidRDefault="00E33066" w:rsidP="00E3306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A66C9">
        <w:rPr>
          <w:rFonts w:ascii="Times New Roman" w:hAnsi="Times New Roman" w:cs="Times New Roman"/>
          <w:sz w:val="28"/>
          <w:szCs w:val="28"/>
          <w:u w:val="single"/>
        </w:rPr>
        <w:t>Книги на лето (литература, 8 класс)</w:t>
      </w:r>
    </w:p>
    <w:p w:rsidR="00E33066" w:rsidRDefault="00E33066" w:rsidP="00E3306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E33066" w:rsidRDefault="00E33066" w:rsidP="00E33066">
      <w:pPr>
        <w:pStyle w:val="ae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В.Скотт</w:t>
      </w:r>
      <w:proofErr w:type="spellEnd"/>
      <w:r>
        <w:rPr>
          <w:rFonts w:ascii="Times New Roman" w:hAnsi="Times New Roman" w:cs="Times New Roman"/>
          <w:sz w:val="28"/>
          <w:szCs w:val="28"/>
        </w:rPr>
        <w:t>, «Айвенго»</w:t>
      </w:r>
    </w:p>
    <w:p w:rsidR="00E33066" w:rsidRDefault="00E33066" w:rsidP="00E33066">
      <w:pPr>
        <w:pStyle w:val="ae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А.Дюма</w:t>
      </w:r>
      <w:proofErr w:type="spellEnd"/>
      <w:r>
        <w:rPr>
          <w:rFonts w:ascii="Times New Roman" w:hAnsi="Times New Roman" w:cs="Times New Roman"/>
          <w:sz w:val="28"/>
          <w:szCs w:val="28"/>
        </w:rPr>
        <w:t>, «Три мушкетера»</w:t>
      </w:r>
    </w:p>
    <w:p w:rsidR="00E33066" w:rsidRDefault="00E33066" w:rsidP="00E33066">
      <w:pPr>
        <w:pStyle w:val="ae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«Капитанская дочка»</w:t>
      </w:r>
    </w:p>
    <w:p w:rsidR="00E33066" w:rsidRDefault="00E33066" w:rsidP="00E33066">
      <w:pPr>
        <w:pStyle w:val="ae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Н.В.Гоголь</w:t>
      </w:r>
      <w:proofErr w:type="spellEnd"/>
      <w:r>
        <w:rPr>
          <w:rFonts w:ascii="Times New Roman" w:hAnsi="Times New Roman" w:cs="Times New Roman"/>
          <w:sz w:val="28"/>
          <w:szCs w:val="28"/>
        </w:rPr>
        <w:t>, «Тарас Бульба»</w:t>
      </w:r>
    </w:p>
    <w:p w:rsidR="00E33066" w:rsidRDefault="00E33066" w:rsidP="00E33066">
      <w:pPr>
        <w:pStyle w:val="ae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А.К.Толстой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>, «Князь Серебряный»</w:t>
      </w:r>
    </w:p>
    <w:p w:rsidR="00E33066" w:rsidRPr="002A66C9" w:rsidRDefault="00E33066" w:rsidP="00E33066">
      <w:pPr>
        <w:pStyle w:val="ae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Ю.Н.Тынянов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«Поручик Киже»</w:t>
      </w:r>
    </w:p>
    <w:p w:rsidR="00E33066" w:rsidRDefault="00E33066" w:rsidP="00E33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066" w:rsidRPr="002A66C9" w:rsidRDefault="00E33066" w:rsidP="00E33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066" w:rsidRDefault="00E33066" w:rsidP="00E3306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A66C9">
        <w:rPr>
          <w:rFonts w:ascii="Times New Roman" w:hAnsi="Times New Roman" w:cs="Times New Roman"/>
          <w:sz w:val="28"/>
          <w:szCs w:val="28"/>
          <w:u w:val="single"/>
        </w:rPr>
        <w:t>Книги на лето (литература, 8 класс)</w:t>
      </w:r>
    </w:p>
    <w:p w:rsidR="00E33066" w:rsidRDefault="00E33066" w:rsidP="00E3306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E33066" w:rsidRDefault="00E33066" w:rsidP="00E33066">
      <w:pPr>
        <w:pStyle w:val="ae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В.Скотт</w:t>
      </w:r>
      <w:proofErr w:type="spellEnd"/>
      <w:r>
        <w:rPr>
          <w:rFonts w:ascii="Times New Roman" w:hAnsi="Times New Roman" w:cs="Times New Roman"/>
          <w:sz w:val="28"/>
          <w:szCs w:val="28"/>
        </w:rPr>
        <w:t>, «Айвенго»</w:t>
      </w:r>
    </w:p>
    <w:p w:rsidR="00E33066" w:rsidRDefault="00E33066" w:rsidP="00E33066">
      <w:pPr>
        <w:pStyle w:val="ae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А.Дюма</w:t>
      </w:r>
      <w:proofErr w:type="spellEnd"/>
      <w:r>
        <w:rPr>
          <w:rFonts w:ascii="Times New Roman" w:hAnsi="Times New Roman" w:cs="Times New Roman"/>
          <w:sz w:val="28"/>
          <w:szCs w:val="28"/>
        </w:rPr>
        <w:t>, «Три мушкетера»</w:t>
      </w:r>
    </w:p>
    <w:p w:rsidR="00E33066" w:rsidRDefault="00E33066" w:rsidP="00E33066">
      <w:pPr>
        <w:pStyle w:val="ae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«Капитанская дочка»</w:t>
      </w:r>
    </w:p>
    <w:p w:rsidR="00E33066" w:rsidRDefault="00E33066" w:rsidP="00E33066">
      <w:pPr>
        <w:pStyle w:val="ae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Н.В.Гоголь</w:t>
      </w:r>
      <w:proofErr w:type="spellEnd"/>
      <w:r>
        <w:rPr>
          <w:rFonts w:ascii="Times New Roman" w:hAnsi="Times New Roman" w:cs="Times New Roman"/>
          <w:sz w:val="28"/>
          <w:szCs w:val="28"/>
        </w:rPr>
        <w:t>, «Тарас Бульба»</w:t>
      </w:r>
    </w:p>
    <w:p w:rsidR="00E33066" w:rsidRDefault="00E33066" w:rsidP="00E33066">
      <w:pPr>
        <w:pStyle w:val="ae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А.К.Толстой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>, «Князь Серебряный»</w:t>
      </w:r>
    </w:p>
    <w:p w:rsidR="00E33066" w:rsidRPr="002A66C9" w:rsidRDefault="00E33066" w:rsidP="00E33066">
      <w:pPr>
        <w:pStyle w:val="ae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Ю.Н.Тынянов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«Поручик Киже»</w:t>
      </w:r>
    </w:p>
    <w:p w:rsidR="00FA6039" w:rsidRDefault="00FA6039" w:rsidP="00936851">
      <w:pPr>
        <w:pStyle w:val="a3"/>
        <w:spacing w:after="0" w:line="100" w:lineRule="atLeast"/>
      </w:pPr>
      <w:bookmarkStart w:id="0" w:name="_GoBack"/>
      <w:bookmarkEnd w:id="0"/>
    </w:p>
    <w:sectPr w:rsidR="00FA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41D0F"/>
    <w:multiLevelType w:val="hybridMultilevel"/>
    <w:tmpl w:val="A9EA0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92C0A"/>
    <w:multiLevelType w:val="hybridMultilevel"/>
    <w:tmpl w:val="8C38E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C2FF0"/>
    <w:multiLevelType w:val="multilevel"/>
    <w:tmpl w:val="75CE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904D0"/>
    <w:multiLevelType w:val="hybridMultilevel"/>
    <w:tmpl w:val="B33C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D54EE"/>
    <w:multiLevelType w:val="hybridMultilevel"/>
    <w:tmpl w:val="88746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94E28"/>
    <w:multiLevelType w:val="hybridMultilevel"/>
    <w:tmpl w:val="8C38E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53C4A"/>
    <w:multiLevelType w:val="hybridMultilevel"/>
    <w:tmpl w:val="8C38E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39"/>
    <w:rsid w:val="001238E2"/>
    <w:rsid w:val="001C4518"/>
    <w:rsid w:val="00434786"/>
    <w:rsid w:val="00454B8A"/>
    <w:rsid w:val="005878B2"/>
    <w:rsid w:val="0085055B"/>
    <w:rsid w:val="00936851"/>
    <w:rsid w:val="00B10476"/>
    <w:rsid w:val="00B43231"/>
    <w:rsid w:val="00CA075C"/>
    <w:rsid w:val="00E33066"/>
    <w:rsid w:val="00E67C21"/>
    <w:rsid w:val="00FA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A6039"/>
    <w:pPr>
      <w:suppressAutoHyphens/>
      <w:spacing w:line="120" w:lineRule="auto"/>
      <w:textAlignment w:val="baseline"/>
    </w:pPr>
    <w:rPr>
      <w:rFonts w:ascii="Calibri" w:eastAsia="SimSun" w:hAnsi="Calibri" w:cs="Calibri"/>
    </w:rPr>
  </w:style>
  <w:style w:type="paragraph" w:customStyle="1" w:styleId="a4">
    <w:name w:val="Заголовок"/>
    <w:basedOn w:val="a3"/>
    <w:next w:val="a5"/>
    <w:rsid w:val="00FA603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FA6039"/>
    <w:pPr>
      <w:spacing w:after="120"/>
    </w:pPr>
  </w:style>
  <w:style w:type="paragraph" w:styleId="a6">
    <w:name w:val="List"/>
    <w:basedOn w:val="a5"/>
    <w:rsid w:val="00FA6039"/>
    <w:rPr>
      <w:rFonts w:cs="Mangal"/>
    </w:rPr>
  </w:style>
  <w:style w:type="paragraph" w:styleId="a7">
    <w:name w:val="Title"/>
    <w:basedOn w:val="a3"/>
    <w:link w:val="a8"/>
    <w:qFormat/>
    <w:rsid w:val="00FA603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FA6039"/>
    <w:pPr>
      <w:suppressLineNumbers/>
    </w:pPr>
    <w:rPr>
      <w:rFonts w:cs="Mangal"/>
    </w:rPr>
  </w:style>
  <w:style w:type="paragraph" w:customStyle="1" w:styleId="aa">
    <w:name w:val="Содержимое таблицы"/>
    <w:basedOn w:val="a3"/>
    <w:rsid w:val="00FA6039"/>
  </w:style>
  <w:style w:type="paragraph" w:customStyle="1" w:styleId="ab">
    <w:name w:val="Заголовок таблицы"/>
    <w:basedOn w:val="aa"/>
    <w:rsid w:val="00FA6039"/>
  </w:style>
  <w:style w:type="paragraph" w:styleId="ac">
    <w:name w:val="Balloon Text"/>
    <w:basedOn w:val="a"/>
    <w:link w:val="ad"/>
    <w:uiPriority w:val="99"/>
    <w:semiHidden/>
    <w:unhideWhenUsed/>
    <w:rsid w:val="00123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38E2"/>
    <w:rPr>
      <w:rFonts w:ascii="Tahoma" w:hAnsi="Tahoma" w:cs="Tahoma"/>
      <w:sz w:val="16"/>
      <w:szCs w:val="16"/>
    </w:rPr>
  </w:style>
  <w:style w:type="character" w:customStyle="1" w:styleId="a8">
    <w:name w:val="Название Знак"/>
    <w:basedOn w:val="a0"/>
    <w:link w:val="a7"/>
    <w:rsid w:val="00E33066"/>
    <w:rPr>
      <w:rFonts w:ascii="Calibri" w:eastAsia="SimSun" w:hAnsi="Calibri" w:cs="Mangal"/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E33066"/>
    <w:pPr>
      <w:ind w:left="720"/>
      <w:contextualSpacing/>
    </w:pPr>
    <w:rPr>
      <w:rFonts w:eastAsiaTheme="minorHAnsi"/>
      <w:lang w:eastAsia="en-US"/>
    </w:rPr>
  </w:style>
  <w:style w:type="table" w:styleId="af">
    <w:name w:val="Table Grid"/>
    <w:basedOn w:val="a1"/>
    <w:uiPriority w:val="59"/>
    <w:rsid w:val="00E3306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A6039"/>
    <w:pPr>
      <w:suppressAutoHyphens/>
      <w:spacing w:line="120" w:lineRule="auto"/>
      <w:textAlignment w:val="baseline"/>
    </w:pPr>
    <w:rPr>
      <w:rFonts w:ascii="Calibri" w:eastAsia="SimSun" w:hAnsi="Calibri" w:cs="Calibri"/>
    </w:rPr>
  </w:style>
  <w:style w:type="paragraph" w:customStyle="1" w:styleId="a4">
    <w:name w:val="Заголовок"/>
    <w:basedOn w:val="a3"/>
    <w:next w:val="a5"/>
    <w:rsid w:val="00FA603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FA6039"/>
    <w:pPr>
      <w:spacing w:after="120"/>
    </w:pPr>
  </w:style>
  <w:style w:type="paragraph" w:styleId="a6">
    <w:name w:val="List"/>
    <w:basedOn w:val="a5"/>
    <w:rsid w:val="00FA6039"/>
    <w:rPr>
      <w:rFonts w:cs="Mangal"/>
    </w:rPr>
  </w:style>
  <w:style w:type="paragraph" w:styleId="a7">
    <w:name w:val="Title"/>
    <w:basedOn w:val="a3"/>
    <w:link w:val="a8"/>
    <w:qFormat/>
    <w:rsid w:val="00FA603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FA6039"/>
    <w:pPr>
      <w:suppressLineNumbers/>
    </w:pPr>
    <w:rPr>
      <w:rFonts w:cs="Mangal"/>
    </w:rPr>
  </w:style>
  <w:style w:type="paragraph" w:customStyle="1" w:styleId="aa">
    <w:name w:val="Содержимое таблицы"/>
    <w:basedOn w:val="a3"/>
    <w:rsid w:val="00FA6039"/>
  </w:style>
  <w:style w:type="paragraph" w:customStyle="1" w:styleId="ab">
    <w:name w:val="Заголовок таблицы"/>
    <w:basedOn w:val="aa"/>
    <w:rsid w:val="00FA6039"/>
  </w:style>
  <w:style w:type="paragraph" w:styleId="ac">
    <w:name w:val="Balloon Text"/>
    <w:basedOn w:val="a"/>
    <w:link w:val="ad"/>
    <w:uiPriority w:val="99"/>
    <w:semiHidden/>
    <w:unhideWhenUsed/>
    <w:rsid w:val="00123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38E2"/>
    <w:rPr>
      <w:rFonts w:ascii="Tahoma" w:hAnsi="Tahoma" w:cs="Tahoma"/>
      <w:sz w:val="16"/>
      <w:szCs w:val="16"/>
    </w:rPr>
  </w:style>
  <w:style w:type="character" w:customStyle="1" w:styleId="a8">
    <w:name w:val="Название Знак"/>
    <w:basedOn w:val="a0"/>
    <w:link w:val="a7"/>
    <w:rsid w:val="00E33066"/>
    <w:rPr>
      <w:rFonts w:ascii="Calibri" w:eastAsia="SimSun" w:hAnsi="Calibri" w:cs="Mangal"/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E33066"/>
    <w:pPr>
      <w:ind w:left="720"/>
      <w:contextualSpacing/>
    </w:pPr>
    <w:rPr>
      <w:rFonts w:eastAsiaTheme="minorHAnsi"/>
      <w:lang w:eastAsia="en-US"/>
    </w:rPr>
  </w:style>
  <w:style w:type="table" w:styleId="af">
    <w:name w:val="Table Grid"/>
    <w:basedOn w:val="a1"/>
    <w:uiPriority w:val="59"/>
    <w:rsid w:val="00E3306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3907</Words>
  <Characters>22270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2</cp:revision>
  <cp:lastPrinted>2015-02-12T11:46:00Z</cp:lastPrinted>
  <dcterms:created xsi:type="dcterms:W3CDTF">2019-03-02T07:07:00Z</dcterms:created>
  <dcterms:modified xsi:type="dcterms:W3CDTF">2019-03-02T07:07:00Z</dcterms:modified>
</cp:coreProperties>
</file>