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2269"/>
        <w:gridCol w:w="851"/>
        <w:gridCol w:w="1417"/>
        <w:gridCol w:w="2835"/>
        <w:gridCol w:w="3544"/>
        <w:gridCol w:w="1701"/>
        <w:gridCol w:w="1460"/>
      </w:tblGrid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69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Поурочное планирование (</w:t>
            </w:r>
            <w:proofErr w:type="spellStart"/>
            <w:r w:rsidRPr="00266951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Требования к </w:t>
            </w:r>
            <w:r w:rsidR="002B2E1D" w:rsidRPr="00266951">
              <w:rPr>
                <w:rFonts w:ascii="Times New Roman" w:hAnsi="Times New Roman"/>
                <w:sz w:val="24"/>
                <w:szCs w:val="24"/>
              </w:rPr>
              <w:t xml:space="preserve">уровню 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«Цветочная поляна». Три основных цвета.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акварельными красками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2B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Проговаривает правила пользования акварельными красками, кистью.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 w:rsidP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2B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2B2E1D" w:rsidP="002B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Проговаривает правила работы на уроке и материалами. Изображает 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«Осенний лес». Выразительны</w:t>
            </w:r>
            <w:r w:rsidR="00D87A9C" w:rsidRPr="00266951">
              <w:rPr>
                <w:rFonts w:ascii="Times New Roman" w:hAnsi="Times New Roman"/>
                <w:sz w:val="24"/>
                <w:szCs w:val="24"/>
              </w:rPr>
              <w:t>е возможности других материалов (пастель, мелки)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Коррекция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 w:rsidP="002B2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Проговаривает правила работы на </w:t>
            </w:r>
            <w:r w:rsidR="0056407A" w:rsidRPr="00266951">
              <w:rPr>
                <w:rFonts w:ascii="Times New Roman" w:hAnsi="Times New Roman"/>
                <w:sz w:val="24"/>
                <w:szCs w:val="24"/>
              </w:rPr>
              <w:t xml:space="preserve">уроке и материалами. Изображает 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«Осенний листопад» - коврик аппликаций. Выразительны е возможности аппликации.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 w:rsidP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Проговаривает правила работы на уроке и материалами.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 е возможности графических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Введение новых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Рисование зимнего леса.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 w:rsidP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Проговаривает правила работы на уроке с материалами.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«Звери в лесу». Выразительны е возможности материалов для работы. (Лепка)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Контроль и учёт знаний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Выполнять работы по лепке животных в объеме.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«Звери в лесу». 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Лепка птиц.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B2E1D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Выполнять работы по лепке 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животных в объеме.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«Игровая площадка» для вылепленных зверей.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Применять основные средства художественной выразительности в конструктивных работах.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«Наши друзья – птицы». Рисунок птицы. Изображение и реальность.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 или гуашью; изображение птиц.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«Сказочная птица» Изображение и фантазия.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 или гуашью; изображение птиц.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Наблюдать, фантазировать. Изображать сказочный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«Узоры паутины». Украшение и реальность.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 или гуашью; рисование паутины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Наблюдать, фантазировать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идеть результат своей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«Обитатели подводного мира». Украшение и реальность.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 или гуашью; рисование обитателей подводного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Творчески воображать.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«Кружевные узоры». Украшение и фантазия.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Рисование узоров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564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Наблюдать, фантазировать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идеть результат своей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«Подводный мир». Постройка и реальность.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 или гуашью; рисование обитателей подводного мира.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Творчески воображать.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акварелью; рисование построек.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Творчески воображать при рисовании домиков для сказочных героев.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Братья – Мастера Изображения, Украшения, Постройки всегда работают вместе (обобщение)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акварелью; рисование построек.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Творчески воображать.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«Четвероногий 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герой». Живопись.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гуашью и 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Рисовать по памяти и </w:t>
            </w: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представлению; знакомство с живописью.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Сказочный мужской образ. Выражение характера человека в изображении.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Рисовать по представлению сказочных героев (мужчин), контрастных по характеру.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Женский образ русских сказок.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Рисовать по представлению сказочных героев (женщин), контрастных по характеру.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Образ сказочного героя. Художественное изображение в объеме.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гуашью; рисование сказочного героя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Проговаривает правила работы на уроке с материалами.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«С чего начинается Родина?». Природа в разных состояниях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Изображать природу в разных состояниях.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«Человек и его украшения». Выражение характера через украшения.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гуашью; рисование своего любимого сказочного героя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Проговаривает правила работы на уроке с материалами. Работа с гуашью; рисование своего любимого сказочного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«Морозные узоры». Украшение и реальность.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 w:rsidP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гуашью, акварелью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Наблюдать, фантазировать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идеть результат своей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266951">
              <w:rPr>
                <w:rFonts w:ascii="Times New Roman" w:hAnsi="Times New Roman"/>
                <w:sz w:val="24"/>
                <w:szCs w:val="24"/>
              </w:rPr>
              <w:t>Салтана</w:t>
            </w:r>
            <w:proofErr w:type="spellEnd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и пиратов». Выражение намерений через украшение.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Понимать символику изображений.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25 - 26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«Замок Снежной Королевы». Дом для сказочных героев.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 Рисование замка.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7B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Наблюдать, фантазировать</w:t>
            </w:r>
            <w:proofErr w:type="gramStart"/>
            <w:r w:rsidRPr="002669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66951">
              <w:rPr>
                <w:rFonts w:ascii="Times New Roman" w:hAnsi="Times New Roman"/>
                <w:sz w:val="24"/>
                <w:szCs w:val="24"/>
              </w:rPr>
              <w:t>идеть результат своей работы.</w:t>
            </w:r>
          </w:p>
          <w:p w:rsidR="00D87A9C" w:rsidRPr="00266951" w:rsidRDefault="00D87A9C" w:rsidP="00F202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«Огонь в ночи» Цвет как средство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 Изображение в ночи огня.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66951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266951">
              <w:rPr>
                <w:rFonts w:ascii="Times New Roman" w:hAnsi="Times New Roman"/>
                <w:sz w:val="24"/>
                <w:szCs w:val="24"/>
              </w:rPr>
              <w:t>». Цвет как средство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разным материалом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F2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Применять средства художественной выразительности в рисунке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Графические упражнения. Линия как средство выражения. Ритм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карандашом,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«Дерево». Линия как средство выражения. Характер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карандашом,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Использовать художественные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«Птицы». Ритм пятен как средство выражения.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Уметь применять средства художественной выразительности в рисунке.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«Поле цветов». Ритм цвета, пятен как средство выражения. Живопись.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Уметь применять средства художественной выразительности в рисунке.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«Птицы». Пропорция как средство художественной выразительности. Пропорции и характер.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Уметь применять средства художественной выразительности в рисунке.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C" w:rsidTr="00D87A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«Весна идет». Ритм пятен, линий, пропорций как средство художественной выразительности.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 w:rsidP="00D55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Работа с гуашью и акварелью.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Уметь применять средства художественной выразительности в рисунке.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51" w:rsidRPr="00266951" w:rsidRDefault="00266951" w:rsidP="0026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95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C" w:rsidRPr="00266951" w:rsidRDefault="00D87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467E" w:rsidRDefault="00C8467E"/>
    <w:sectPr w:rsidR="00C8467E" w:rsidSect="00D87A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A9C"/>
    <w:rsid w:val="00266951"/>
    <w:rsid w:val="002B2E1D"/>
    <w:rsid w:val="0056407A"/>
    <w:rsid w:val="00C8467E"/>
    <w:rsid w:val="00D87A9C"/>
    <w:rsid w:val="00F2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</dc:creator>
  <cp:keywords/>
  <dc:description/>
  <cp:lastModifiedBy>Мои</cp:lastModifiedBy>
  <cp:revision>2</cp:revision>
  <dcterms:created xsi:type="dcterms:W3CDTF">2019-03-02T21:07:00Z</dcterms:created>
  <dcterms:modified xsi:type="dcterms:W3CDTF">2019-03-02T21:54:00Z</dcterms:modified>
</cp:coreProperties>
</file>