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0E0B" w:rsidP="00EB0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0B">
        <w:rPr>
          <w:rFonts w:ascii="Times New Roman" w:hAnsi="Times New Roman" w:cs="Times New Roman"/>
          <w:b/>
          <w:sz w:val="28"/>
          <w:szCs w:val="28"/>
        </w:rPr>
        <w:t>Информация о федеральных государственных образовательных стандартах и об образовательных стандартах</w:t>
      </w:r>
    </w:p>
    <w:p w:rsidR="00664DA9" w:rsidRPr="00664DA9" w:rsidRDefault="00664DA9" w:rsidP="00664D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64DA9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ФЕДЕРАЛЬНЫЕ ГОСУДАРСТВЕННЫЕ ОБРАЗОВАТЕЛЬНЫЕ СТАНДАРТЫ</w:t>
      </w:r>
    </w:p>
    <w:p w:rsidR="00664DA9" w:rsidRPr="00664DA9" w:rsidRDefault="00664DA9" w:rsidP="00664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Федеральные государственные образовательные стандарты обеспечивают:</w:t>
      </w:r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1) единство образовательного пространства Российской Федерации;</w:t>
      </w:r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</w:t>
      </w:r>
      <w:hyperlink r:id="rId5" w:tgtFrame="_blank" w:history="1">
        <w:r w:rsidRPr="00664DA9">
          <w:rPr>
            <w:rFonts w:ascii="Times New Roman" w:eastAsia="Times New Roman" w:hAnsi="Times New Roman" w:cs="Times New Roman"/>
            <w:color w:val="3B749D"/>
            <w:sz w:val="24"/>
            <w:szCs w:val="24"/>
            <w:u w:val="single"/>
          </w:rPr>
          <w:t>Федеральным законом от 1 декабря 2007 года N 309-ФЗ</w:t>
        </w:r>
      </w:hyperlink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была утверждена новая структура государственного образовательного стандарта. </w:t>
      </w:r>
      <w:proofErr w:type="gramStart"/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t>Теперь каждый стандарт включает 3 вида требований: </w:t>
      </w:r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 </w:t>
      </w:r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2)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  <w:proofErr w:type="gramEnd"/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664D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      3) требования к результатам освоения основных образовательных программ.</w:t>
      </w:r>
    </w:p>
    <w:p w:rsidR="00EB0E0B" w:rsidRPr="00664DA9" w:rsidRDefault="00664DA9" w:rsidP="00664DA9">
      <w:pPr>
        <w:rPr>
          <w:rFonts w:ascii="Times New Roman" w:hAnsi="Times New Roman" w:cs="Times New Roman"/>
          <w:sz w:val="24"/>
          <w:szCs w:val="24"/>
        </w:rPr>
      </w:pPr>
      <w:r w:rsidRPr="00664DA9">
        <w:rPr>
          <w:rFonts w:ascii="Times New Roman" w:hAnsi="Times New Roman" w:cs="Times New Roman"/>
          <w:sz w:val="24"/>
          <w:szCs w:val="24"/>
        </w:rPr>
        <w:t>1.</w:t>
      </w:r>
      <w:hyperlink r:id="rId6" w:history="1">
        <w:r w:rsidRPr="00664DA9">
          <w:rPr>
            <w:rStyle w:val="a3"/>
            <w:rFonts w:ascii="Times New Roman" w:hAnsi="Times New Roman" w:cs="Times New Roman"/>
            <w:color w:val="2A6FD8"/>
            <w:sz w:val="24"/>
            <w:szCs w:val="24"/>
            <w:u w:val="none"/>
            <w:shd w:val="clear" w:color="auto" w:fill="F1F1F1"/>
          </w:rPr>
          <w:t>Письмо Министерства образования и науки РФ от 19 апреля 2011 г. N 03-255 "О введении федерального</w:t>
        </w:r>
        <w:r w:rsidRPr="00664DA9">
          <w:rPr>
            <w:rStyle w:val="a3"/>
            <w:rFonts w:ascii="Times New Roman" w:hAnsi="Times New Roman" w:cs="Times New Roman"/>
            <w:color w:val="2A6FD8"/>
            <w:sz w:val="24"/>
            <w:szCs w:val="24"/>
            <w:u w:val="none"/>
            <w:shd w:val="clear" w:color="auto" w:fill="F1F1F1"/>
          </w:rPr>
          <w:t xml:space="preserve"> </w:t>
        </w:r>
        <w:r w:rsidRPr="00664DA9">
          <w:rPr>
            <w:rStyle w:val="a3"/>
            <w:rFonts w:ascii="Times New Roman" w:hAnsi="Times New Roman" w:cs="Times New Roman"/>
            <w:color w:val="2A6FD8"/>
            <w:sz w:val="24"/>
            <w:szCs w:val="24"/>
            <w:u w:val="none"/>
            <w:shd w:val="clear" w:color="auto" w:fill="F1F1F1"/>
          </w:rPr>
          <w:t>государственного образовательного стандарта общего образования"</w:t>
        </w:r>
      </w:hyperlink>
    </w:p>
    <w:p w:rsidR="00664DA9" w:rsidRPr="00664DA9" w:rsidRDefault="00664DA9" w:rsidP="00664DA9">
      <w:pPr>
        <w:rPr>
          <w:rFonts w:ascii="Times New Roman" w:hAnsi="Times New Roman" w:cs="Times New Roman"/>
          <w:sz w:val="24"/>
          <w:szCs w:val="24"/>
        </w:rPr>
      </w:pPr>
      <w:r w:rsidRPr="00664DA9">
        <w:rPr>
          <w:rFonts w:ascii="Times New Roman" w:hAnsi="Times New Roman" w:cs="Times New Roman"/>
          <w:sz w:val="24"/>
          <w:szCs w:val="24"/>
        </w:rPr>
        <w:t xml:space="preserve">2 </w:t>
      </w:r>
      <w:hyperlink r:id="rId7" w:history="1">
        <w:r w:rsidRPr="00664DA9">
          <w:rPr>
            <w:rStyle w:val="a3"/>
            <w:rFonts w:ascii="Times New Roman" w:hAnsi="Times New Roman" w:cs="Times New Roman"/>
            <w:color w:val="2A6FD8"/>
            <w:sz w:val="24"/>
            <w:szCs w:val="24"/>
            <w:u w:val="none"/>
            <w:shd w:val="clear" w:color="auto" w:fill="F1F1F1"/>
          </w:rPr>
          <w:t xml:space="preserve">Приказ </w:t>
        </w:r>
        <w:proofErr w:type="spellStart"/>
        <w:r w:rsidRPr="00664DA9">
          <w:rPr>
            <w:rStyle w:val="a3"/>
            <w:rFonts w:ascii="Times New Roman" w:hAnsi="Times New Roman" w:cs="Times New Roman"/>
            <w:color w:val="2A6FD8"/>
            <w:sz w:val="24"/>
            <w:szCs w:val="24"/>
            <w:u w:val="none"/>
            <w:shd w:val="clear" w:color="auto" w:fill="F1F1F1"/>
          </w:rPr>
          <w:t>Минобрнауки</w:t>
        </w:r>
        <w:proofErr w:type="spellEnd"/>
        <w:r w:rsidRPr="00664DA9">
          <w:rPr>
            <w:rStyle w:val="a3"/>
            <w:rFonts w:ascii="Times New Roman" w:hAnsi="Times New Roman" w:cs="Times New Roman"/>
            <w:color w:val="2A6FD8"/>
            <w:sz w:val="24"/>
            <w:szCs w:val="24"/>
            <w:u w:val="none"/>
            <w:shd w:val="clear" w:color="auto" w:fill="F1F1F1"/>
          </w:rPr>
          <w:t xml:space="preserve"> России от 17.05.2012 № 413 "Об утверждении федерального государственного образовательного стандарта среднего (полного) общего образования"</w:t>
        </w:r>
      </w:hyperlink>
    </w:p>
    <w:p w:rsidR="00664DA9" w:rsidRPr="00664DA9" w:rsidRDefault="00664DA9" w:rsidP="00664DA9">
      <w:pPr>
        <w:rPr>
          <w:rFonts w:ascii="Times New Roman" w:hAnsi="Times New Roman" w:cs="Times New Roman"/>
          <w:sz w:val="24"/>
          <w:szCs w:val="24"/>
        </w:rPr>
      </w:pPr>
      <w:r w:rsidRPr="00664DA9">
        <w:rPr>
          <w:rFonts w:ascii="Times New Roman" w:hAnsi="Times New Roman" w:cs="Times New Roman"/>
          <w:sz w:val="24"/>
          <w:szCs w:val="24"/>
        </w:rPr>
        <w:t>3.</w:t>
      </w:r>
      <w:r w:rsidRPr="00664DA9">
        <w:rPr>
          <w:rStyle w:val="a3"/>
          <w:rFonts w:ascii="Times New Roman" w:hAnsi="Times New Roman" w:cs="Times New Roman"/>
          <w:color w:val="363636"/>
          <w:sz w:val="24"/>
          <w:szCs w:val="24"/>
          <w:shd w:val="clear" w:color="auto" w:fill="F1F1F1"/>
        </w:rPr>
        <w:t xml:space="preserve"> </w:t>
      </w:r>
      <w:r w:rsidRPr="00664DA9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1F1F1"/>
        </w:rPr>
        <w:t> </w:t>
      </w:r>
      <w:hyperlink r:id="rId8" w:history="1">
        <w:r w:rsidRPr="00664DA9">
          <w:rPr>
            <w:rStyle w:val="a3"/>
            <w:rFonts w:ascii="Times New Roman" w:hAnsi="Times New Roman" w:cs="Times New Roman"/>
            <w:color w:val="2A6FD8"/>
            <w:sz w:val="24"/>
            <w:szCs w:val="24"/>
            <w:u w:val="none"/>
            <w:shd w:val="clear" w:color="auto" w:fill="F1F1F1"/>
          </w:rPr>
          <w:t>Указ Президента РФ Путина В.В. "О мерах по реализации государственной политики в области образования и науки"</w:t>
        </w:r>
      </w:hyperlink>
    </w:p>
    <w:p w:rsidR="00664DA9" w:rsidRPr="00664DA9" w:rsidRDefault="00664DA9" w:rsidP="00664DA9">
      <w:pPr>
        <w:rPr>
          <w:rFonts w:ascii="Times New Roman" w:hAnsi="Times New Roman" w:cs="Times New Roman"/>
          <w:sz w:val="24"/>
          <w:szCs w:val="24"/>
        </w:rPr>
      </w:pPr>
      <w:r w:rsidRPr="00664DA9">
        <w:rPr>
          <w:rFonts w:ascii="Times New Roman" w:hAnsi="Times New Roman" w:cs="Times New Roman"/>
          <w:sz w:val="24"/>
          <w:szCs w:val="24"/>
        </w:rPr>
        <w:t>4.</w:t>
      </w:r>
      <w:r w:rsidRPr="00664DA9">
        <w:rPr>
          <w:rStyle w:val="a3"/>
          <w:rFonts w:ascii="Times New Roman" w:hAnsi="Times New Roman" w:cs="Times New Roman"/>
          <w:color w:val="363636"/>
          <w:sz w:val="24"/>
          <w:szCs w:val="24"/>
          <w:shd w:val="clear" w:color="auto" w:fill="F1F1F1"/>
        </w:rPr>
        <w:t xml:space="preserve"> </w:t>
      </w:r>
      <w:r w:rsidRPr="00664DA9">
        <w:rPr>
          <w:rStyle w:val="apple-converted-space"/>
          <w:rFonts w:ascii="Times New Roman" w:hAnsi="Times New Roman" w:cs="Times New Roman"/>
          <w:color w:val="363636"/>
          <w:sz w:val="24"/>
          <w:szCs w:val="24"/>
          <w:shd w:val="clear" w:color="auto" w:fill="F1F1F1"/>
        </w:rPr>
        <w:t> </w:t>
      </w:r>
      <w:hyperlink r:id="rId9" w:history="1">
        <w:r w:rsidRPr="00664DA9">
          <w:rPr>
            <w:rStyle w:val="a3"/>
            <w:rFonts w:ascii="Times New Roman" w:hAnsi="Times New Roman" w:cs="Times New Roman"/>
            <w:color w:val="2A6FD8"/>
            <w:sz w:val="24"/>
            <w:szCs w:val="24"/>
            <w:u w:val="none"/>
            <w:shd w:val="clear" w:color="auto" w:fill="F1F1F1"/>
          </w:rPr>
          <w:t xml:space="preserve">Приказ </w:t>
        </w:r>
        <w:proofErr w:type="spellStart"/>
        <w:r w:rsidRPr="00664DA9">
          <w:rPr>
            <w:rStyle w:val="a3"/>
            <w:rFonts w:ascii="Times New Roman" w:hAnsi="Times New Roman" w:cs="Times New Roman"/>
            <w:color w:val="2A6FD8"/>
            <w:sz w:val="24"/>
            <w:szCs w:val="24"/>
            <w:u w:val="none"/>
            <w:shd w:val="clear" w:color="auto" w:fill="F1F1F1"/>
          </w:rPr>
          <w:t>МинОбр</w:t>
        </w:r>
        <w:proofErr w:type="spellEnd"/>
        <w:r w:rsidRPr="00664DA9">
          <w:rPr>
            <w:rStyle w:val="a3"/>
            <w:rFonts w:ascii="Times New Roman" w:hAnsi="Times New Roman" w:cs="Times New Roman"/>
            <w:color w:val="2A6FD8"/>
            <w:sz w:val="24"/>
            <w:szCs w:val="24"/>
            <w:u w:val="none"/>
            <w:shd w:val="clear" w:color="auto" w:fill="F1F1F1"/>
          </w:rPr>
          <w:t xml:space="preserve"> РФ № 2357 от 22.09.2011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N 373"</w:t>
        </w:r>
      </w:hyperlink>
    </w:p>
    <w:p w:rsidR="00664DA9" w:rsidRDefault="00664DA9" w:rsidP="00664DA9">
      <w:pPr>
        <w:rPr>
          <w:rFonts w:ascii="Times New Roman" w:hAnsi="Times New Roman" w:cs="Times New Roman"/>
          <w:sz w:val="24"/>
          <w:szCs w:val="24"/>
        </w:rPr>
      </w:pPr>
      <w:r w:rsidRPr="00664DA9">
        <w:rPr>
          <w:rFonts w:ascii="Times New Roman" w:hAnsi="Times New Roman" w:cs="Times New Roman"/>
          <w:sz w:val="24"/>
          <w:szCs w:val="24"/>
        </w:rPr>
        <w:t xml:space="preserve">5 </w:t>
      </w:r>
      <w:hyperlink r:id="rId10" w:history="1">
        <w:r w:rsidRPr="00664DA9">
          <w:rPr>
            <w:rStyle w:val="a3"/>
            <w:rFonts w:ascii="Times New Roman" w:hAnsi="Times New Roman" w:cs="Times New Roman"/>
            <w:color w:val="363636"/>
            <w:sz w:val="24"/>
            <w:szCs w:val="24"/>
            <w:shd w:val="clear" w:color="auto" w:fill="F1F1F1"/>
          </w:rPr>
          <w:t>Приказ МО и Н РФ от 06.10.2009 № 373 "Об утверждении и введении в действие федерального образовательного стандарта на</w:t>
        </w:r>
        <w:r w:rsidRPr="00664DA9">
          <w:rPr>
            <w:rStyle w:val="a3"/>
            <w:rFonts w:ascii="Times New Roman" w:hAnsi="Times New Roman" w:cs="Times New Roman"/>
            <w:color w:val="363636"/>
            <w:sz w:val="24"/>
            <w:szCs w:val="24"/>
            <w:shd w:val="clear" w:color="auto" w:fill="F1F1F1"/>
          </w:rPr>
          <w:t>ч</w:t>
        </w:r>
        <w:r w:rsidRPr="00664DA9">
          <w:rPr>
            <w:rStyle w:val="a3"/>
            <w:rFonts w:ascii="Times New Roman" w:hAnsi="Times New Roman" w:cs="Times New Roman"/>
            <w:color w:val="363636"/>
            <w:sz w:val="24"/>
            <w:szCs w:val="24"/>
            <w:shd w:val="clear" w:color="auto" w:fill="F1F1F1"/>
          </w:rPr>
          <w:t>ального общего образования"</w:t>
        </w:r>
      </w:hyperlink>
    </w:p>
    <w:p w:rsidR="00AF6DBA" w:rsidRDefault="00AF6DBA" w:rsidP="00664DA9">
      <w:pPr>
        <w:rPr>
          <w:rFonts w:ascii="Times New Roman" w:hAnsi="Times New Roman" w:cs="Times New Roman"/>
          <w:sz w:val="24"/>
          <w:szCs w:val="24"/>
        </w:rPr>
      </w:pPr>
    </w:p>
    <w:p w:rsidR="00AF6DBA" w:rsidRDefault="00AF6DBA" w:rsidP="00AF6D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DBA">
        <w:rPr>
          <w:rStyle w:val="nhcat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Государственные образовательные стандарты</w:t>
      </w:r>
      <w:r w:rsidRPr="00AF6DB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F6DB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9525" cy="96520"/>
            <wp:effectExtent l="0" t="0" r="0" b="0"/>
            <wp:docPr id="3" name="Рисунок 3" descr="http://www.school.edu.ru/images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.edu.ru/images/1pix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BA" w:rsidRPr="00AF6DBA" w:rsidRDefault="00AF6DBA" w:rsidP="00AF6DBA">
      <w:pPr>
        <w:spacing w:before="240"/>
        <w:ind w:firstLine="567"/>
        <w:jc w:val="both"/>
        <w:rPr>
          <w:rFonts w:ascii="Times New Roman" w:hAnsi="Times New Roman" w:cs="Times New Roman"/>
          <w:sz w:val="24"/>
        </w:rPr>
      </w:pPr>
      <w:r w:rsidRPr="00AF6DBA">
        <w:rPr>
          <w:rFonts w:ascii="Times New Roman" w:hAnsi="Times New Roman" w:cs="Times New Roman"/>
          <w:b/>
          <w:i/>
          <w:sz w:val="24"/>
        </w:rPr>
        <w:t>Основное общее образование</w:t>
      </w:r>
      <w:r>
        <w:rPr>
          <w:rFonts w:ascii="Times New Roman" w:hAnsi="Times New Roman" w:cs="Times New Roman"/>
          <w:sz w:val="24"/>
        </w:rPr>
        <w:t xml:space="preserve"> – второй уровень </w:t>
      </w:r>
      <w:r w:rsidRPr="00AF6DBA">
        <w:rPr>
          <w:rFonts w:ascii="Times New Roman" w:hAnsi="Times New Roman" w:cs="Times New Roman"/>
          <w:sz w:val="24"/>
        </w:rPr>
        <w:t>общего образов</w:t>
      </w:r>
      <w:r w:rsidRPr="00AF6DBA">
        <w:rPr>
          <w:rFonts w:ascii="Times New Roman" w:hAnsi="Times New Roman" w:cs="Times New Roman"/>
          <w:sz w:val="24"/>
        </w:rPr>
        <w:t>а</w:t>
      </w:r>
      <w:r w:rsidRPr="00AF6DBA">
        <w:rPr>
          <w:rFonts w:ascii="Times New Roman" w:hAnsi="Times New Roman" w:cs="Times New Roman"/>
          <w:sz w:val="24"/>
        </w:rPr>
        <w:t>ния.</w:t>
      </w:r>
    </w:p>
    <w:p w:rsidR="00AF6DBA" w:rsidRDefault="00AF6DBA" w:rsidP="00AF6DBA">
      <w:pPr>
        <w:ind w:firstLine="567"/>
        <w:jc w:val="both"/>
        <w:rPr>
          <w:sz w:val="24"/>
        </w:rPr>
      </w:pPr>
      <w:r w:rsidRPr="00AF6DBA">
        <w:rPr>
          <w:rFonts w:ascii="Times New Roman" w:hAnsi="Times New Roman" w:cs="Times New Roman"/>
          <w:sz w:val="24"/>
        </w:rPr>
        <w:t xml:space="preserve">В соответствии с Конституцией Российской Федерации основное общее образование является </w:t>
      </w:r>
      <w:r w:rsidRPr="00AF6DBA">
        <w:rPr>
          <w:rFonts w:ascii="Times New Roman" w:hAnsi="Times New Roman" w:cs="Times New Roman"/>
          <w:b/>
          <w:i/>
          <w:sz w:val="24"/>
        </w:rPr>
        <w:t>об</w:t>
      </w:r>
      <w:r w:rsidRPr="00AF6DBA">
        <w:rPr>
          <w:rFonts w:ascii="Times New Roman" w:hAnsi="Times New Roman" w:cs="Times New Roman"/>
          <w:b/>
          <w:i/>
          <w:sz w:val="24"/>
        </w:rPr>
        <w:t>я</w:t>
      </w:r>
      <w:r w:rsidRPr="00AF6DBA">
        <w:rPr>
          <w:rFonts w:ascii="Times New Roman" w:hAnsi="Times New Roman" w:cs="Times New Roman"/>
          <w:b/>
          <w:i/>
          <w:sz w:val="24"/>
        </w:rPr>
        <w:t>зательным и общедоступным</w:t>
      </w:r>
      <w:r>
        <w:rPr>
          <w:sz w:val="24"/>
        </w:rPr>
        <w:t>.</w:t>
      </w:r>
    </w:p>
    <w:p w:rsidR="00AF6DBA" w:rsidRDefault="00AF6DBA" w:rsidP="00AF6DBA">
      <w:pPr>
        <w:pStyle w:val="a6"/>
        <w:spacing w:before="120"/>
        <w:ind w:firstLine="567"/>
      </w:pPr>
      <w: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на </w:t>
      </w:r>
      <w:proofErr w:type="spellStart"/>
      <w:r>
        <w:t>знаниевый</w:t>
      </w:r>
      <w:proofErr w:type="spellEnd"/>
      <w:r>
        <w:t xml:space="preserve">, но в первую очередь на </w:t>
      </w:r>
      <w:proofErr w:type="spellStart"/>
      <w:r>
        <w:t>деятельностный</w:t>
      </w:r>
      <w:proofErr w:type="spellEnd"/>
      <w:r>
        <w:t xml:space="preserve"> компонент образования, что позвол</w:t>
      </w:r>
      <w:r>
        <w:t>я</w:t>
      </w:r>
      <w:r>
        <w:t xml:space="preserve">ет повысить </w:t>
      </w:r>
      <w:r>
        <w:rPr>
          <w:b/>
          <w:i/>
        </w:rPr>
        <w:t>мотивацию обучения,</w:t>
      </w:r>
      <w:r>
        <w:t xml:space="preserve"> в наибольшей степени реализовать </w:t>
      </w:r>
      <w:r>
        <w:rPr>
          <w:b/>
          <w:i/>
        </w:rPr>
        <w:t xml:space="preserve">способности, возможности, потребности и интересы ребенка. </w:t>
      </w:r>
      <w:r>
        <w:t>Специфика педагогических целей о</w:t>
      </w:r>
      <w:r>
        <w:t>с</w:t>
      </w:r>
      <w:r>
        <w:t xml:space="preserve">новной школы в большей степени связана с </w:t>
      </w:r>
      <w:r>
        <w:rPr>
          <w:b/>
          <w:i/>
        </w:rPr>
        <w:t>личным развитием</w:t>
      </w:r>
      <w:r>
        <w:t xml:space="preserve"> детей, чем с их учебными успех</w:t>
      </w:r>
      <w:r>
        <w:t>а</w:t>
      </w:r>
      <w:r>
        <w:t>ми.</w:t>
      </w:r>
    </w:p>
    <w:p w:rsidR="00AF6DBA" w:rsidRDefault="00AF6DBA" w:rsidP="00AF6DBA">
      <w:pPr>
        <w:pStyle w:val="a6"/>
        <w:spacing w:before="120"/>
        <w:ind w:firstLine="567"/>
      </w:pPr>
      <w:r>
        <w:t xml:space="preserve">Федеральный компонент направлен на реализацию следующих основных </w:t>
      </w:r>
      <w:r>
        <w:rPr>
          <w:b/>
          <w:i/>
        </w:rPr>
        <w:t>ц</w:t>
      </w:r>
      <w:r>
        <w:rPr>
          <w:b/>
          <w:i/>
        </w:rPr>
        <w:t>е</w:t>
      </w:r>
      <w:r>
        <w:rPr>
          <w:b/>
          <w:i/>
        </w:rPr>
        <w:t>лей:</w:t>
      </w:r>
    </w:p>
    <w:p w:rsidR="00AF6DBA" w:rsidRDefault="00AF6DBA" w:rsidP="00AF6DBA">
      <w:pPr>
        <w:pStyle w:val="a6"/>
        <w:numPr>
          <w:ilvl w:val="0"/>
          <w:numId w:val="1"/>
        </w:numPr>
      </w:pPr>
      <w:r>
        <w:rPr>
          <w:b/>
          <w:i/>
        </w:rPr>
        <w:t>формирование</w:t>
      </w:r>
      <w:r>
        <w:t xml:space="preserve"> целостного представления о мире, основанного на приобретенных зн</w:t>
      </w:r>
      <w:r>
        <w:t>а</w:t>
      </w:r>
      <w:r>
        <w:t>ниях, умениях, навыках и способах деятельности;</w:t>
      </w:r>
    </w:p>
    <w:p w:rsidR="00AF6DBA" w:rsidRDefault="00AF6DBA" w:rsidP="00AF6DBA">
      <w:pPr>
        <w:pStyle w:val="a6"/>
        <w:numPr>
          <w:ilvl w:val="0"/>
          <w:numId w:val="1"/>
        </w:numPr>
      </w:pPr>
      <w:r>
        <w:rPr>
          <w:b/>
          <w:i/>
        </w:rPr>
        <w:t>приобретение опыта</w:t>
      </w:r>
      <w:r>
        <w:t xml:space="preserve"> разнообразной деятельности (индивидуальной и коллекти</w:t>
      </w:r>
      <w:r>
        <w:t>в</w:t>
      </w:r>
      <w:r>
        <w:t>ной), опыта познания и самопознания;</w:t>
      </w:r>
    </w:p>
    <w:p w:rsidR="00AF6DBA" w:rsidRDefault="00AF6DBA" w:rsidP="00AF6DBA">
      <w:pPr>
        <w:pStyle w:val="a6"/>
        <w:numPr>
          <w:ilvl w:val="0"/>
          <w:numId w:val="1"/>
        </w:numPr>
      </w:pPr>
      <w:r>
        <w:rPr>
          <w:b/>
          <w:i/>
        </w:rPr>
        <w:t>подготовка</w:t>
      </w:r>
      <w:r>
        <w:t xml:space="preserve"> к осуществлению осознанного выбора индивидуальной образовательной или профессиональной траектории.</w:t>
      </w:r>
    </w:p>
    <w:p w:rsidR="00AF6DBA" w:rsidRDefault="00AF6DBA" w:rsidP="00AF6DBA">
      <w:pPr>
        <w:pStyle w:val="a6"/>
        <w:spacing w:before="240"/>
        <w:ind w:firstLine="567"/>
      </w:pPr>
      <w:r>
        <w:t xml:space="preserve">Основное общее образование – завершающая ступень обязательного образования в Российской Федерации. </w:t>
      </w:r>
      <w:proofErr w:type="gramStart"/>
      <w:r>
        <w:t xml:space="preserve">Поэтому одним из базовых требований к содержанию образования на этой ступени является достижение выпускниками уровня </w:t>
      </w:r>
      <w:r>
        <w:rPr>
          <w:b/>
          <w:i/>
        </w:rPr>
        <w:t>функциональной гр</w:t>
      </w:r>
      <w:r>
        <w:rPr>
          <w:b/>
          <w:i/>
        </w:rPr>
        <w:t>а</w:t>
      </w:r>
      <w:r>
        <w:rPr>
          <w:b/>
          <w:i/>
        </w:rPr>
        <w:t>мотности,</w:t>
      </w:r>
      <w:r>
        <w:t xml:space="preserve"> необходимой в современном обществе, как по математическому и естестве</w:t>
      </w:r>
      <w:r>
        <w:t>н</w:t>
      </w:r>
      <w:r>
        <w:t>нонаучному, так и по социально-культурному направлениям.</w:t>
      </w:r>
      <w:proofErr w:type="gramEnd"/>
    </w:p>
    <w:p w:rsidR="00AF6DBA" w:rsidRDefault="00AF6DBA" w:rsidP="00AF6DBA">
      <w:pPr>
        <w:pStyle w:val="a6"/>
        <w:spacing w:before="60"/>
        <w:ind w:firstLine="567"/>
      </w:pPr>
      <w:r>
        <w:t xml:space="preserve">Одной из важнейших задач основной школы является подготовка обучающихся к </w:t>
      </w:r>
      <w:r>
        <w:rPr>
          <w:b/>
          <w:i/>
        </w:rPr>
        <w:t xml:space="preserve">осознанному и ответственному выбору </w:t>
      </w:r>
      <w:r>
        <w:t>жизненного и профессионального пути</w:t>
      </w:r>
      <w:r>
        <w:rPr>
          <w:b/>
          <w:i/>
        </w:rPr>
        <w:t xml:space="preserve">. </w:t>
      </w:r>
      <w:r>
        <w:t>Услов</w:t>
      </w:r>
      <w:r>
        <w:t>и</w:t>
      </w:r>
      <w:r>
        <w:t xml:space="preserve">ем достижения этой задачи является </w:t>
      </w:r>
      <w:r>
        <w:rPr>
          <w:b/>
          <w:i/>
        </w:rPr>
        <w:t>последовательная индивидуализация</w:t>
      </w:r>
      <w:r>
        <w:t xml:space="preserve"> обучения, </w:t>
      </w:r>
      <w:proofErr w:type="spellStart"/>
      <w:r>
        <w:t>предпрофильная</w:t>
      </w:r>
      <w:proofErr w:type="spellEnd"/>
      <w:r>
        <w:t xml:space="preserve"> подготовка на заве</w:t>
      </w:r>
      <w:r>
        <w:t>р</w:t>
      </w:r>
      <w:r>
        <w:t>шающем этапе обучения в основной школе.</w:t>
      </w:r>
    </w:p>
    <w:p w:rsidR="00AF6DBA" w:rsidRDefault="00AF6DBA" w:rsidP="00AF6DBA">
      <w:pPr>
        <w:pStyle w:val="a6"/>
        <w:spacing w:before="60"/>
        <w:ind w:firstLine="567"/>
      </w:pPr>
      <w:r>
        <w:t xml:space="preserve">В основной школе обучающиеся должны научиться </w:t>
      </w:r>
      <w:proofErr w:type="gramStart"/>
      <w:r>
        <w:rPr>
          <w:b/>
          <w:i/>
        </w:rPr>
        <w:t>самостоятельно</w:t>
      </w:r>
      <w:proofErr w:type="gramEnd"/>
      <w:r>
        <w:rPr>
          <w:b/>
          <w:i/>
        </w:rPr>
        <w:t xml:space="preserve"> ставить цели </w:t>
      </w:r>
      <w:r>
        <w:t xml:space="preserve">и </w:t>
      </w:r>
      <w:r>
        <w:rPr>
          <w:b/>
          <w:i/>
        </w:rPr>
        <w:t>определять пути их достижения</w:t>
      </w:r>
      <w:r>
        <w:t>, использовать приобретенный в школе опыт деятельн</w:t>
      </w:r>
      <w:r>
        <w:t>о</w:t>
      </w:r>
      <w:r>
        <w:t xml:space="preserve">сти </w:t>
      </w:r>
      <w:r>
        <w:rPr>
          <w:b/>
          <w:i/>
        </w:rPr>
        <w:t>в реальной жизни</w:t>
      </w:r>
      <w:r>
        <w:t>, за рамками учебного процесса.</w:t>
      </w:r>
    </w:p>
    <w:p w:rsidR="00AF6DBA" w:rsidRDefault="00AF6DBA" w:rsidP="00AF6DBA">
      <w:pPr>
        <w:pStyle w:val="2"/>
        <w:spacing w:before="360"/>
      </w:pPr>
      <w:r>
        <w:t>Федеральный компонент государственного стандарта основного общего образования устанавливает перечень</w:t>
      </w:r>
      <w:r>
        <w:rPr>
          <w:b/>
          <w:i/>
        </w:rPr>
        <w:t xml:space="preserve"> обязательных для изучения учебных предметов:</w:t>
      </w:r>
      <w:r>
        <w:t xml:space="preserve"> </w:t>
      </w:r>
      <w:proofErr w:type="gramStart"/>
      <w:r>
        <w:rPr>
          <w:i/>
        </w:rPr>
        <w:t>Русский язык, Литература, Иностранный язык, Математика, Информатика и информационные технологии, История, Обществоведение (включая экономику и право), География, Природоведение, Физика, Химия, Биология, Искусство (Изобразительное искусство и Музыкальное искусство), Технология, Физическая культ</w:t>
      </w:r>
      <w:r>
        <w:rPr>
          <w:i/>
        </w:rPr>
        <w:t>у</w:t>
      </w:r>
      <w:r>
        <w:rPr>
          <w:i/>
        </w:rPr>
        <w:t>ра.</w:t>
      </w:r>
      <w:proofErr w:type="gramEnd"/>
    </w:p>
    <w:p w:rsidR="00AF6DBA" w:rsidRDefault="00AF6DBA" w:rsidP="00AF6DBA">
      <w:pPr>
        <w:pStyle w:val="a6"/>
        <w:spacing w:before="60"/>
        <w:ind w:firstLine="567"/>
      </w:pPr>
      <w:r>
        <w:t xml:space="preserve">Учебный предмет </w:t>
      </w:r>
      <w:r>
        <w:rPr>
          <w:i/>
        </w:rPr>
        <w:t>Русский язык</w:t>
      </w:r>
      <w:r>
        <w:t xml:space="preserve"> представлен в двух вариантах: для школ с обучен</w:t>
      </w:r>
      <w:r>
        <w:t>и</w:t>
      </w:r>
      <w:r>
        <w:t>ем на русском (родном) языке и для школ с обучением на родном (нерусском) языке.</w:t>
      </w:r>
    </w:p>
    <w:p w:rsidR="00AF6DBA" w:rsidRDefault="00AF6DBA" w:rsidP="00AF6DBA">
      <w:pPr>
        <w:pStyle w:val="a6"/>
        <w:spacing w:before="60"/>
        <w:ind w:firstLine="567"/>
      </w:pPr>
      <w:r>
        <w:lastRenderedPageBreak/>
        <w:t xml:space="preserve">Учебный предмет </w:t>
      </w:r>
      <w:r>
        <w:rPr>
          <w:i/>
        </w:rPr>
        <w:t>Литература</w:t>
      </w:r>
      <w:r>
        <w:t xml:space="preserve"> построен с учетом возможности его изучения в школах с обучением на русском (родном) языке и в школах с обучением на родном (неру</w:t>
      </w:r>
      <w:r>
        <w:t>с</w:t>
      </w:r>
      <w:r>
        <w:t>ском) языке.</w:t>
      </w:r>
    </w:p>
    <w:p w:rsidR="00AF6DBA" w:rsidRDefault="00AF6DBA" w:rsidP="00AF6DBA">
      <w:pPr>
        <w:pStyle w:val="a6"/>
        <w:spacing w:before="60"/>
        <w:ind w:firstLine="567"/>
      </w:pPr>
      <w:r>
        <w:t xml:space="preserve">Учебный предмет </w:t>
      </w:r>
      <w:r>
        <w:rPr>
          <w:i/>
        </w:rPr>
        <w:t>Природоведение</w:t>
      </w:r>
      <w:r>
        <w:t xml:space="preserve"> изучается в 5 классе и является пропедевтической основой последующего изучения блока естественнонаучных предметов. Допускается и</w:t>
      </w:r>
      <w:r>
        <w:t>н</w:t>
      </w:r>
      <w:r>
        <w:t xml:space="preserve">теграция естественнонаучных предметов и продление изучения курса </w:t>
      </w:r>
      <w:r>
        <w:rPr>
          <w:i/>
        </w:rPr>
        <w:t>Природоведение</w:t>
      </w:r>
      <w:r>
        <w:t xml:space="preserve"> до 6 класса по решению образовательного учреждения.</w:t>
      </w:r>
    </w:p>
    <w:p w:rsidR="00AF6DBA" w:rsidRDefault="00AF6DBA" w:rsidP="00AF6DBA">
      <w:pPr>
        <w:pStyle w:val="a6"/>
        <w:ind w:firstLine="567"/>
      </w:pPr>
    </w:p>
    <w:p w:rsidR="00AF6DBA" w:rsidRPr="00AF6DBA" w:rsidRDefault="00AF6DBA" w:rsidP="00AF6DBA">
      <w:pPr>
        <w:spacing w:before="240"/>
        <w:ind w:firstLine="567"/>
        <w:jc w:val="both"/>
        <w:rPr>
          <w:rFonts w:ascii="Times New Roman" w:hAnsi="Times New Roman" w:cs="Times New Roman"/>
          <w:sz w:val="24"/>
        </w:rPr>
      </w:pPr>
      <w:r w:rsidRPr="00AF6DBA">
        <w:rPr>
          <w:rFonts w:ascii="Times New Roman" w:hAnsi="Times New Roman" w:cs="Times New Roman"/>
          <w:sz w:val="24"/>
        </w:rPr>
        <w:t xml:space="preserve">Основное общее образование завершается </w:t>
      </w:r>
      <w:r w:rsidRPr="00AF6DBA">
        <w:rPr>
          <w:rFonts w:ascii="Times New Roman" w:hAnsi="Times New Roman" w:cs="Times New Roman"/>
          <w:b/>
          <w:i/>
          <w:sz w:val="24"/>
        </w:rPr>
        <w:t>обязательной итоговой государстве</w:t>
      </w:r>
      <w:r w:rsidRPr="00AF6DBA">
        <w:rPr>
          <w:rFonts w:ascii="Times New Roman" w:hAnsi="Times New Roman" w:cs="Times New Roman"/>
          <w:b/>
          <w:i/>
          <w:sz w:val="24"/>
        </w:rPr>
        <w:t>н</w:t>
      </w:r>
      <w:r w:rsidRPr="00AF6DBA">
        <w:rPr>
          <w:rFonts w:ascii="Times New Roman" w:hAnsi="Times New Roman" w:cs="Times New Roman"/>
          <w:b/>
          <w:i/>
          <w:sz w:val="24"/>
        </w:rPr>
        <w:t>ной аттестацией</w:t>
      </w:r>
      <w:r w:rsidRPr="00AF6DBA">
        <w:rPr>
          <w:rFonts w:ascii="Times New Roman" w:hAnsi="Times New Roman" w:cs="Times New Roman"/>
          <w:sz w:val="24"/>
        </w:rPr>
        <w:t xml:space="preserve"> выпускников. Требования настоящего стандарта к уровню подготовки выпускников являются основой разработки контрольно-измерительных материалов ук</w:t>
      </w:r>
      <w:r w:rsidRPr="00AF6DBA">
        <w:rPr>
          <w:rFonts w:ascii="Times New Roman" w:hAnsi="Times New Roman" w:cs="Times New Roman"/>
          <w:sz w:val="24"/>
        </w:rPr>
        <w:t>а</w:t>
      </w:r>
      <w:r w:rsidRPr="00AF6DBA">
        <w:rPr>
          <w:rFonts w:ascii="Times New Roman" w:hAnsi="Times New Roman" w:cs="Times New Roman"/>
          <w:sz w:val="24"/>
        </w:rPr>
        <w:t>занной аттестации.</w:t>
      </w:r>
    </w:p>
    <w:p w:rsidR="00AF6DBA" w:rsidRPr="00AF6DBA" w:rsidRDefault="00AF6DBA" w:rsidP="00AF6DBA">
      <w:pPr>
        <w:spacing w:before="240"/>
        <w:ind w:firstLine="567"/>
        <w:jc w:val="both"/>
        <w:rPr>
          <w:rFonts w:ascii="Times New Roman" w:hAnsi="Times New Roman" w:cs="Times New Roman"/>
          <w:sz w:val="24"/>
        </w:rPr>
      </w:pPr>
      <w:r w:rsidRPr="00AF6DBA">
        <w:rPr>
          <w:rFonts w:ascii="Times New Roman" w:hAnsi="Times New Roman" w:cs="Times New Roman"/>
          <w:sz w:val="24"/>
        </w:rPr>
        <w:t xml:space="preserve">Обучающиеся, </w:t>
      </w:r>
      <w:r w:rsidRPr="00AF6DBA">
        <w:rPr>
          <w:rFonts w:ascii="Times New Roman" w:hAnsi="Times New Roman" w:cs="Times New Roman"/>
          <w:b/>
          <w:i/>
          <w:sz w:val="24"/>
        </w:rPr>
        <w:t>завершившие</w:t>
      </w:r>
      <w:r w:rsidRPr="00AF6DBA">
        <w:rPr>
          <w:rFonts w:ascii="Times New Roman" w:hAnsi="Times New Roman" w:cs="Times New Roman"/>
          <w:sz w:val="24"/>
        </w:rPr>
        <w:t xml:space="preserve"> основное общее образование и выполнившие в полном объеме требования к уровню подготовки выпускников основной школы, вправе продолжить обучение на ступенях среднего (полного) общего, начального или среднего профе</w:t>
      </w:r>
      <w:r w:rsidRPr="00AF6DBA">
        <w:rPr>
          <w:rFonts w:ascii="Times New Roman" w:hAnsi="Times New Roman" w:cs="Times New Roman"/>
          <w:sz w:val="24"/>
        </w:rPr>
        <w:t>с</w:t>
      </w:r>
      <w:r w:rsidRPr="00AF6DBA">
        <w:rPr>
          <w:rFonts w:ascii="Times New Roman" w:hAnsi="Times New Roman" w:cs="Times New Roman"/>
          <w:sz w:val="24"/>
        </w:rPr>
        <w:t>сионального образования.</w:t>
      </w:r>
    </w:p>
    <w:p w:rsidR="00AF6DBA" w:rsidRDefault="00AF6DBA" w:rsidP="00AF6DBA">
      <w:pPr>
        <w:pStyle w:val="a6"/>
        <w:ind w:firstLine="567"/>
      </w:pPr>
    </w:p>
    <w:p w:rsidR="00AF6DBA" w:rsidRDefault="00AF6DBA" w:rsidP="00AF6DBA">
      <w:pPr>
        <w:pStyle w:val="1"/>
        <w:pageBreakBefore/>
        <w:pBdr>
          <w:bottom w:val="single" w:sz="12" w:space="1" w:color="auto"/>
        </w:pBdr>
        <w:jc w:val="center"/>
        <w:rPr>
          <w:rFonts w:ascii="Arial" w:hAnsi="Arial"/>
          <w:i/>
          <w:spacing w:val="-20"/>
          <w:w w:val="90"/>
        </w:rPr>
      </w:pPr>
      <w:r>
        <w:rPr>
          <w:rFonts w:ascii="Arial" w:hAnsi="Arial"/>
          <w:i/>
          <w:spacing w:val="-20"/>
          <w:w w:val="90"/>
        </w:rPr>
        <w:lastRenderedPageBreak/>
        <w:t>СРЕДНЕЕ (ПОЛНОЕ) ОБЩЕЕ ОБРАЗОВАНИЕ</w:t>
      </w:r>
    </w:p>
    <w:p w:rsidR="00AF6DBA" w:rsidRDefault="00AF6DBA" w:rsidP="00AF6DBA">
      <w:pPr>
        <w:pStyle w:val="aa"/>
        <w:spacing w:before="240"/>
        <w:rPr>
          <w:sz w:val="24"/>
        </w:rPr>
      </w:pPr>
      <w:r>
        <w:rPr>
          <w:sz w:val="24"/>
        </w:rPr>
        <w:t>ОБЩИЕ ПОЛОЖЕНИЯ</w:t>
      </w:r>
    </w:p>
    <w:p w:rsidR="00AF6DBA" w:rsidRDefault="00AF6DBA" w:rsidP="00AF6DBA">
      <w:pPr>
        <w:spacing w:before="240"/>
        <w:ind w:firstLine="567"/>
        <w:jc w:val="both"/>
      </w:pPr>
      <w:r>
        <w:rPr>
          <w:b/>
          <w:i/>
        </w:rPr>
        <w:t>Среднее (полное) общее образование</w:t>
      </w:r>
      <w:r>
        <w:t xml:space="preserve"> – третья, завершающая ступень общего образов</w:t>
      </w:r>
      <w:r>
        <w:t>а</w:t>
      </w:r>
      <w:r>
        <w:t>ния.</w:t>
      </w:r>
    </w:p>
    <w:p w:rsidR="00AF6DBA" w:rsidRDefault="00AF6DBA" w:rsidP="00AF6DBA">
      <w:pPr>
        <w:ind w:firstLine="567"/>
        <w:jc w:val="both"/>
      </w:pPr>
      <w:r>
        <w:t>В соответствии с Законом Российской Федерации «Об образ</w:t>
      </w:r>
      <w:r>
        <w:t>о</w:t>
      </w:r>
      <w:r>
        <w:t xml:space="preserve">вании» среднее (полное) общее образование является </w:t>
      </w:r>
      <w:r>
        <w:rPr>
          <w:b/>
          <w:i/>
        </w:rPr>
        <w:t>общедосту</w:t>
      </w:r>
      <w:r>
        <w:rPr>
          <w:b/>
          <w:i/>
        </w:rPr>
        <w:t>п</w:t>
      </w:r>
      <w:r>
        <w:rPr>
          <w:b/>
          <w:i/>
        </w:rPr>
        <w:t>ным</w:t>
      </w:r>
      <w:r>
        <w:t>.</w:t>
      </w:r>
    </w:p>
    <w:p w:rsidR="00AF6DBA" w:rsidRDefault="00AF6DBA" w:rsidP="00AF6DBA">
      <w:pPr>
        <w:pStyle w:val="a6"/>
        <w:spacing w:before="120"/>
        <w:rPr>
          <w:b/>
          <w:sz w:val="22"/>
        </w:rPr>
      </w:pPr>
      <w:r>
        <w:rPr>
          <w:b/>
          <w:sz w:val="22"/>
        </w:rPr>
        <w:t>Старшая ступень общеобразовательной школы в процессе м</w:t>
      </w:r>
      <w:r>
        <w:rPr>
          <w:b/>
          <w:sz w:val="22"/>
        </w:rPr>
        <w:t>о</w:t>
      </w:r>
      <w:r>
        <w:rPr>
          <w:b/>
          <w:sz w:val="22"/>
        </w:rPr>
        <w:t>дернизации образования подвергается самым существенным стру</w:t>
      </w:r>
      <w:r>
        <w:rPr>
          <w:b/>
          <w:sz w:val="22"/>
        </w:rPr>
        <w:t>к</w:t>
      </w:r>
      <w:r>
        <w:rPr>
          <w:b/>
          <w:sz w:val="22"/>
        </w:rPr>
        <w:t xml:space="preserve">турным, организационным и содержательным изменениям. Социально-педагогическая суть этих изменений – </w:t>
      </w:r>
      <w:r>
        <w:rPr>
          <w:i/>
          <w:sz w:val="22"/>
        </w:rPr>
        <w:t>обеспечение наибол</w:t>
      </w:r>
      <w:r>
        <w:rPr>
          <w:i/>
          <w:sz w:val="22"/>
        </w:rPr>
        <w:t>ь</w:t>
      </w:r>
      <w:r>
        <w:rPr>
          <w:i/>
          <w:sz w:val="22"/>
        </w:rPr>
        <w:t>шей личностной направленности и вариативности образования, его дифференциации</w:t>
      </w:r>
      <w:r>
        <w:rPr>
          <w:sz w:val="22"/>
        </w:rPr>
        <w:t xml:space="preserve"> </w:t>
      </w:r>
      <w:r>
        <w:rPr>
          <w:i/>
          <w:sz w:val="22"/>
        </w:rPr>
        <w:t>и индивидуализации.</w:t>
      </w:r>
      <w:r>
        <w:rPr>
          <w:sz w:val="22"/>
        </w:rPr>
        <w:t xml:space="preserve"> </w:t>
      </w:r>
      <w:proofErr w:type="gramStart"/>
      <w:r>
        <w:rPr>
          <w:b/>
          <w:sz w:val="22"/>
        </w:rPr>
        <w:t>Эти изменения являю</w:t>
      </w:r>
      <w:r>
        <w:rPr>
          <w:b/>
          <w:sz w:val="22"/>
        </w:rPr>
        <w:t>т</w:t>
      </w:r>
      <w:r>
        <w:rPr>
          <w:b/>
          <w:sz w:val="22"/>
        </w:rPr>
        <w:t>ся ответом на требования современного общества максимально раскрыть индивидуальные способности, дарования человека и сформ</w:t>
      </w:r>
      <w:r>
        <w:rPr>
          <w:b/>
          <w:sz w:val="22"/>
        </w:rPr>
        <w:t>и</w:t>
      </w:r>
      <w:r>
        <w:rPr>
          <w:b/>
          <w:sz w:val="22"/>
        </w:rPr>
        <w:t>ровать на этой основе профессионально и социально компетентную, мобильную личность, умеющую делать профессиональный и соц</w:t>
      </w:r>
      <w:r>
        <w:rPr>
          <w:b/>
          <w:sz w:val="22"/>
        </w:rPr>
        <w:t>и</w:t>
      </w:r>
      <w:r>
        <w:rPr>
          <w:b/>
          <w:sz w:val="22"/>
        </w:rPr>
        <w:t>альный выбор и нести за него ответственность, сознающую и способную отстаивать свою гражданскую позицию, гра</w:t>
      </w:r>
      <w:r>
        <w:rPr>
          <w:b/>
          <w:sz w:val="22"/>
        </w:rPr>
        <w:t>ж</w:t>
      </w:r>
      <w:r>
        <w:rPr>
          <w:b/>
          <w:sz w:val="22"/>
        </w:rPr>
        <w:t>данские права.</w:t>
      </w:r>
      <w:proofErr w:type="gramEnd"/>
    </w:p>
    <w:p w:rsidR="00AF6DBA" w:rsidRDefault="00AF6DBA" w:rsidP="00AF6DBA">
      <w:pPr>
        <w:pStyle w:val="a6"/>
        <w:spacing w:before="240"/>
        <w:rPr>
          <w:sz w:val="22"/>
        </w:rPr>
      </w:pPr>
      <w:r>
        <w:rPr>
          <w:b/>
          <w:sz w:val="22"/>
        </w:rPr>
        <w:t xml:space="preserve">Федеральный компонент направлен на реализацию следующих основных </w:t>
      </w:r>
      <w:r>
        <w:rPr>
          <w:i/>
          <w:sz w:val="22"/>
        </w:rPr>
        <w:t>ц</w:t>
      </w:r>
      <w:r>
        <w:rPr>
          <w:i/>
          <w:sz w:val="22"/>
        </w:rPr>
        <w:t>е</w:t>
      </w:r>
      <w:r>
        <w:rPr>
          <w:i/>
          <w:sz w:val="22"/>
        </w:rPr>
        <w:t>лей:</w:t>
      </w:r>
    </w:p>
    <w:p w:rsidR="00AF6DBA" w:rsidRDefault="00AF6DBA" w:rsidP="00AF6DBA">
      <w:pPr>
        <w:pStyle w:val="a6"/>
        <w:numPr>
          <w:ilvl w:val="0"/>
          <w:numId w:val="2"/>
        </w:numPr>
        <w:spacing w:before="60"/>
        <w:rPr>
          <w:b/>
          <w:sz w:val="22"/>
        </w:rPr>
      </w:pPr>
      <w:r>
        <w:rPr>
          <w:i/>
          <w:sz w:val="22"/>
        </w:rPr>
        <w:t>формирование</w:t>
      </w:r>
      <w:r>
        <w:rPr>
          <w:sz w:val="22"/>
        </w:rPr>
        <w:t xml:space="preserve"> </w:t>
      </w:r>
      <w:r>
        <w:rPr>
          <w:b/>
          <w:sz w:val="22"/>
        </w:rPr>
        <w:t xml:space="preserve">у </w:t>
      </w:r>
      <w:proofErr w:type="gramStart"/>
      <w:r>
        <w:rPr>
          <w:b/>
          <w:sz w:val="22"/>
        </w:rPr>
        <w:t>обучающихся</w:t>
      </w:r>
      <w:proofErr w:type="gramEnd"/>
      <w:r>
        <w:rPr>
          <w:b/>
          <w:sz w:val="22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</w:t>
      </w:r>
      <w:r>
        <w:rPr>
          <w:b/>
          <w:sz w:val="22"/>
        </w:rPr>
        <w:t>б</w:t>
      </w:r>
      <w:r>
        <w:rPr>
          <w:b/>
          <w:sz w:val="22"/>
        </w:rPr>
        <w:t>ществе;</w:t>
      </w:r>
    </w:p>
    <w:p w:rsidR="00AF6DBA" w:rsidRDefault="00AF6DBA" w:rsidP="00AF6DBA">
      <w:pPr>
        <w:pStyle w:val="a6"/>
        <w:numPr>
          <w:ilvl w:val="0"/>
          <w:numId w:val="2"/>
        </w:numPr>
        <w:spacing w:before="60"/>
        <w:rPr>
          <w:b/>
          <w:sz w:val="22"/>
        </w:rPr>
      </w:pPr>
      <w:r>
        <w:rPr>
          <w:i/>
          <w:sz w:val="22"/>
        </w:rPr>
        <w:t xml:space="preserve">дифференциация </w:t>
      </w:r>
      <w:r>
        <w:rPr>
          <w:b/>
          <w:sz w:val="22"/>
        </w:rPr>
        <w:t>обучения с широкими и гибкими возможн</w:t>
      </w:r>
      <w:r>
        <w:rPr>
          <w:b/>
          <w:sz w:val="22"/>
        </w:rPr>
        <w:t>о</w:t>
      </w:r>
      <w:r>
        <w:rPr>
          <w:b/>
          <w:sz w:val="22"/>
        </w:rPr>
        <w:t>стями построения старшеклассниками индивидуальных обр</w:t>
      </w:r>
      <w:r>
        <w:rPr>
          <w:b/>
          <w:sz w:val="22"/>
        </w:rPr>
        <w:t>а</w:t>
      </w:r>
      <w:r>
        <w:rPr>
          <w:b/>
          <w:sz w:val="22"/>
        </w:rPr>
        <w:t>зовательных программ в соответствии с их способностями, склонностями и потребн</w:t>
      </w:r>
      <w:r>
        <w:rPr>
          <w:b/>
          <w:sz w:val="22"/>
        </w:rPr>
        <w:t>о</w:t>
      </w:r>
      <w:r>
        <w:rPr>
          <w:b/>
          <w:sz w:val="22"/>
        </w:rPr>
        <w:t>стями;</w:t>
      </w:r>
    </w:p>
    <w:p w:rsidR="00AF6DBA" w:rsidRDefault="00AF6DBA" w:rsidP="00AF6DBA">
      <w:pPr>
        <w:pStyle w:val="a6"/>
        <w:numPr>
          <w:ilvl w:val="0"/>
          <w:numId w:val="2"/>
        </w:numPr>
        <w:spacing w:before="60"/>
        <w:rPr>
          <w:b/>
          <w:sz w:val="22"/>
        </w:rPr>
      </w:pPr>
      <w:proofErr w:type="gramStart"/>
      <w:r>
        <w:rPr>
          <w:i/>
          <w:sz w:val="22"/>
        </w:rPr>
        <w:t>обеспечение</w:t>
      </w:r>
      <w:r>
        <w:rPr>
          <w:sz w:val="22"/>
        </w:rPr>
        <w:t xml:space="preserve"> </w:t>
      </w:r>
      <w:r>
        <w:rPr>
          <w:b/>
          <w:sz w:val="22"/>
        </w:rPr>
        <w:t>обучающимся равных возможностей для их п</w:t>
      </w:r>
      <w:r>
        <w:rPr>
          <w:b/>
          <w:sz w:val="22"/>
        </w:rPr>
        <w:t>о</w:t>
      </w:r>
      <w:r>
        <w:rPr>
          <w:b/>
          <w:sz w:val="22"/>
        </w:rPr>
        <w:t>следующего профессионального образования и професси</w:t>
      </w:r>
      <w:r>
        <w:rPr>
          <w:b/>
          <w:sz w:val="22"/>
        </w:rPr>
        <w:t>о</w:t>
      </w:r>
      <w:r>
        <w:rPr>
          <w:b/>
          <w:sz w:val="22"/>
        </w:rPr>
        <w:t>нальной деятельности, том числе с учетом реальных потре</w:t>
      </w:r>
      <w:r>
        <w:rPr>
          <w:b/>
          <w:sz w:val="22"/>
        </w:rPr>
        <w:t>б</w:t>
      </w:r>
      <w:r>
        <w:rPr>
          <w:b/>
          <w:sz w:val="22"/>
        </w:rPr>
        <w:t>ностей рынка труда.</w:t>
      </w:r>
      <w:proofErr w:type="gramEnd"/>
    </w:p>
    <w:p w:rsidR="00AF6DBA" w:rsidRDefault="00AF6DBA" w:rsidP="00AF6DBA">
      <w:pPr>
        <w:pStyle w:val="a6"/>
        <w:spacing w:before="240"/>
        <w:rPr>
          <w:b/>
          <w:i/>
          <w:sz w:val="22"/>
        </w:rPr>
      </w:pPr>
      <w:r>
        <w:rPr>
          <w:b/>
          <w:sz w:val="22"/>
        </w:rPr>
        <w:t xml:space="preserve">Учебные предметы федерального компонента представлены на двух уровнях – </w:t>
      </w:r>
      <w:r>
        <w:rPr>
          <w:i/>
          <w:sz w:val="22"/>
        </w:rPr>
        <w:t>базовом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>и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профильном.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 xml:space="preserve">Оба уровня стандарта имеют </w:t>
      </w:r>
      <w:r>
        <w:rPr>
          <w:i/>
          <w:sz w:val="22"/>
        </w:rPr>
        <w:t>общеобразовательный характер,</w:t>
      </w:r>
      <w:r>
        <w:rPr>
          <w:b/>
          <w:i/>
          <w:sz w:val="22"/>
        </w:rPr>
        <w:t xml:space="preserve"> </w:t>
      </w:r>
      <w:r>
        <w:rPr>
          <w:b/>
          <w:sz w:val="22"/>
        </w:rPr>
        <w:t>однако они ориентированы на приоритетное решение разных комплексов з</w:t>
      </w:r>
      <w:r>
        <w:rPr>
          <w:b/>
          <w:sz w:val="22"/>
        </w:rPr>
        <w:t>а</w:t>
      </w:r>
      <w:r>
        <w:rPr>
          <w:b/>
          <w:sz w:val="22"/>
        </w:rPr>
        <w:t>дач.</w:t>
      </w:r>
    </w:p>
    <w:p w:rsidR="00AF6DBA" w:rsidRDefault="00AF6DBA" w:rsidP="00AF6DBA">
      <w:pPr>
        <w:pStyle w:val="a6"/>
        <w:spacing w:before="60"/>
        <w:rPr>
          <w:b/>
          <w:sz w:val="22"/>
        </w:rPr>
      </w:pPr>
      <w:r>
        <w:rPr>
          <w:i/>
          <w:sz w:val="22"/>
        </w:rPr>
        <w:t>Базовый уровень</w:t>
      </w:r>
      <w:r>
        <w:rPr>
          <w:b/>
          <w:sz w:val="22"/>
        </w:rPr>
        <w:t xml:space="preserve"> стандарта учебного предмета ориентирован на формирование общей культуры и в большей степени связан с м</w:t>
      </w:r>
      <w:r>
        <w:rPr>
          <w:b/>
          <w:sz w:val="22"/>
        </w:rPr>
        <w:t>и</w:t>
      </w:r>
      <w:r>
        <w:rPr>
          <w:b/>
          <w:sz w:val="22"/>
        </w:rPr>
        <w:t>ровоззренческими, воспитательными и развивающими задачами о</w:t>
      </w:r>
      <w:r>
        <w:rPr>
          <w:b/>
          <w:sz w:val="22"/>
        </w:rPr>
        <w:t>б</w:t>
      </w:r>
      <w:r>
        <w:rPr>
          <w:b/>
          <w:sz w:val="22"/>
        </w:rPr>
        <w:t>щего образования, задачами социализации.</w:t>
      </w:r>
    </w:p>
    <w:p w:rsidR="00AF6DBA" w:rsidRDefault="00AF6DBA" w:rsidP="00AF6DBA">
      <w:pPr>
        <w:pStyle w:val="a6"/>
        <w:spacing w:before="60"/>
        <w:rPr>
          <w:b/>
          <w:sz w:val="22"/>
        </w:rPr>
      </w:pPr>
      <w:r>
        <w:rPr>
          <w:i/>
          <w:sz w:val="22"/>
        </w:rPr>
        <w:t>Профильный уровень</w:t>
      </w:r>
      <w:r>
        <w:rPr>
          <w:b/>
          <w:sz w:val="22"/>
        </w:rPr>
        <w:t xml:space="preserve"> стандарта учебного предмета выбирае</w:t>
      </w:r>
      <w:r>
        <w:rPr>
          <w:b/>
          <w:sz w:val="22"/>
        </w:rPr>
        <w:t>т</w:t>
      </w:r>
      <w:r>
        <w:rPr>
          <w:b/>
          <w:sz w:val="22"/>
        </w:rPr>
        <w:t>ся исходя из личных склонностей, потребностей учащегося и орие</w:t>
      </w:r>
      <w:r>
        <w:rPr>
          <w:b/>
          <w:sz w:val="22"/>
        </w:rPr>
        <w:t>н</w:t>
      </w:r>
      <w:r>
        <w:rPr>
          <w:b/>
          <w:sz w:val="22"/>
        </w:rPr>
        <w:t>тирован на его подготовку к последующему профессиональному образованию или професси</w:t>
      </w:r>
      <w:r>
        <w:rPr>
          <w:b/>
          <w:sz w:val="22"/>
        </w:rPr>
        <w:t>о</w:t>
      </w:r>
      <w:r>
        <w:rPr>
          <w:b/>
          <w:sz w:val="22"/>
        </w:rPr>
        <w:t>нальной деятельности.</w:t>
      </w:r>
    </w:p>
    <w:p w:rsidR="00AF6DBA" w:rsidRDefault="00AF6DBA" w:rsidP="00AF6DBA">
      <w:pPr>
        <w:pStyle w:val="a6"/>
        <w:spacing w:before="120"/>
        <w:rPr>
          <w:b/>
          <w:sz w:val="22"/>
        </w:rPr>
      </w:pPr>
      <w:r>
        <w:rPr>
          <w:b/>
          <w:sz w:val="22"/>
        </w:rPr>
        <w:t>Общеобразовательные учреждения исходя из своих возмо</w:t>
      </w:r>
      <w:r>
        <w:rPr>
          <w:b/>
          <w:sz w:val="22"/>
        </w:rPr>
        <w:t>ж</w:t>
      </w:r>
      <w:r>
        <w:rPr>
          <w:b/>
          <w:sz w:val="22"/>
        </w:rPr>
        <w:t xml:space="preserve">ностей и образовательных </w:t>
      </w:r>
      <w:proofErr w:type="gramStart"/>
      <w:r>
        <w:rPr>
          <w:b/>
          <w:sz w:val="22"/>
        </w:rPr>
        <w:t>запросов</w:t>
      </w:r>
      <w:proofErr w:type="gramEnd"/>
      <w:r>
        <w:rPr>
          <w:b/>
          <w:sz w:val="22"/>
        </w:rPr>
        <w:t xml:space="preserve"> обучающихся и их родителей (законных представителей) самостоятельно формируют профили обучения (определенный набор предметов, изучаемых на базовом или профильном уровнях).</w:t>
      </w:r>
    </w:p>
    <w:p w:rsidR="00AF6DBA" w:rsidRDefault="00AF6DBA" w:rsidP="00AF6DBA">
      <w:pPr>
        <w:pStyle w:val="a6"/>
        <w:spacing w:before="360"/>
        <w:rPr>
          <w:b/>
          <w:i/>
          <w:sz w:val="22"/>
        </w:rPr>
      </w:pPr>
      <w:r>
        <w:rPr>
          <w:b/>
          <w:sz w:val="22"/>
        </w:rPr>
        <w:t xml:space="preserve">Федеральный компонент государственного стандарта среднего (полного) общего образования установлен по следующим </w:t>
      </w:r>
      <w:r>
        <w:rPr>
          <w:i/>
          <w:sz w:val="22"/>
        </w:rPr>
        <w:t>учебным предметам:</w:t>
      </w:r>
      <w:r>
        <w:rPr>
          <w:b/>
          <w:sz w:val="22"/>
        </w:rPr>
        <w:t xml:space="preserve"> </w:t>
      </w:r>
      <w:proofErr w:type="gramStart"/>
      <w:r>
        <w:rPr>
          <w:b/>
          <w:i/>
          <w:sz w:val="22"/>
        </w:rPr>
        <w:t>Русский язык, Литература, Иностранный язык, Математика, Информатика и ИКТ, История, Обществознание, Экономика, Право, География, Биология, Физика, Химия, Естествозн</w:t>
      </w:r>
      <w:r>
        <w:rPr>
          <w:b/>
          <w:i/>
          <w:sz w:val="22"/>
        </w:rPr>
        <w:t>а</w:t>
      </w:r>
      <w:r>
        <w:rPr>
          <w:b/>
          <w:i/>
          <w:sz w:val="22"/>
        </w:rPr>
        <w:t>ние, Мировая художественная культура, Технология, Основы безопасности жизнедеятельности, Ф</w:t>
      </w:r>
      <w:r>
        <w:rPr>
          <w:b/>
          <w:i/>
          <w:sz w:val="22"/>
        </w:rPr>
        <w:t>и</w:t>
      </w:r>
      <w:r>
        <w:rPr>
          <w:b/>
          <w:i/>
          <w:sz w:val="22"/>
        </w:rPr>
        <w:t>зическая культура.</w:t>
      </w:r>
      <w:proofErr w:type="gramEnd"/>
    </w:p>
    <w:p w:rsidR="00AF6DBA" w:rsidRDefault="00AF6DBA" w:rsidP="00AF6DBA">
      <w:pPr>
        <w:pStyle w:val="a6"/>
        <w:spacing w:before="60"/>
        <w:rPr>
          <w:b/>
          <w:i/>
          <w:sz w:val="22"/>
        </w:rPr>
      </w:pPr>
      <w:r>
        <w:rPr>
          <w:b/>
          <w:sz w:val="22"/>
        </w:rPr>
        <w:lastRenderedPageBreak/>
        <w:t xml:space="preserve">Учебный предмет </w:t>
      </w:r>
      <w:r>
        <w:rPr>
          <w:b/>
          <w:i/>
          <w:sz w:val="22"/>
        </w:rPr>
        <w:t>Естествознание</w:t>
      </w:r>
      <w:r>
        <w:rPr>
          <w:b/>
          <w:sz w:val="22"/>
        </w:rPr>
        <w:t xml:space="preserve"> представлен только на б</w:t>
      </w:r>
      <w:r>
        <w:rPr>
          <w:b/>
          <w:sz w:val="22"/>
        </w:rPr>
        <w:t>а</w:t>
      </w:r>
      <w:r>
        <w:rPr>
          <w:b/>
          <w:sz w:val="22"/>
        </w:rPr>
        <w:t xml:space="preserve">зовом уровне. По выбору образовательного учреждения он может изучаться вместо учебных предметов базового уровня </w:t>
      </w:r>
      <w:r>
        <w:rPr>
          <w:b/>
          <w:i/>
          <w:sz w:val="22"/>
        </w:rPr>
        <w:t>Физика, Х</w:t>
      </w:r>
      <w:r>
        <w:rPr>
          <w:b/>
          <w:i/>
          <w:sz w:val="22"/>
        </w:rPr>
        <w:t>и</w:t>
      </w:r>
      <w:r>
        <w:rPr>
          <w:b/>
          <w:i/>
          <w:sz w:val="22"/>
        </w:rPr>
        <w:t xml:space="preserve">мия </w:t>
      </w:r>
      <w:r>
        <w:rPr>
          <w:b/>
          <w:sz w:val="22"/>
        </w:rPr>
        <w:t>и</w:t>
      </w:r>
      <w:r>
        <w:rPr>
          <w:b/>
          <w:i/>
          <w:sz w:val="22"/>
        </w:rPr>
        <w:t xml:space="preserve"> Биология.</w:t>
      </w:r>
    </w:p>
    <w:p w:rsidR="00AF6DBA" w:rsidRDefault="00AF6DBA" w:rsidP="00AF6DBA">
      <w:pPr>
        <w:pStyle w:val="a6"/>
        <w:spacing w:before="60"/>
        <w:rPr>
          <w:b/>
          <w:i/>
          <w:sz w:val="22"/>
        </w:rPr>
      </w:pPr>
      <w:r>
        <w:rPr>
          <w:b/>
          <w:sz w:val="22"/>
        </w:rPr>
        <w:t xml:space="preserve">Для всех профилей </w:t>
      </w:r>
      <w:r>
        <w:rPr>
          <w:i/>
          <w:sz w:val="22"/>
        </w:rPr>
        <w:t>обязательными для изучения на базовом уровне являются следующие учебные предметы:</w:t>
      </w:r>
      <w:r>
        <w:rPr>
          <w:b/>
          <w:sz w:val="22"/>
        </w:rPr>
        <w:t xml:space="preserve"> </w:t>
      </w:r>
      <w:r>
        <w:rPr>
          <w:b/>
          <w:i/>
          <w:sz w:val="22"/>
        </w:rPr>
        <w:t xml:space="preserve">Русский язык, Литература, Иностранный язык, Математика, История, Физическая культура </w:t>
      </w:r>
      <w:r>
        <w:rPr>
          <w:b/>
          <w:sz w:val="22"/>
        </w:rPr>
        <w:t>(если какие-либо из этих учебных предметов не в</w:t>
      </w:r>
      <w:r>
        <w:rPr>
          <w:b/>
          <w:sz w:val="22"/>
        </w:rPr>
        <w:t>ы</w:t>
      </w:r>
      <w:r>
        <w:rPr>
          <w:b/>
          <w:sz w:val="22"/>
        </w:rPr>
        <w:t>браны для изучения на профильном уровне)</w:t>
      </w:r>
      <w:r>
        <w:rPr>
          <w:b/>
          <w:i/>
          <w:sz w:val="22"/>
        </w:rPr>
        <w:t xml:space="preserve">, </w:t>
      </w:r>
      <w:r>
        <w:rPr>
          <w:b/>
          <w:sz w:val="22"/>
        </w:rPr>
        <w:t>а также интегрирова</w:t>
      </w:r>
      <w:r>
        <w:rPr>
          <w:b/>
          <w:sz w:val="22"/>
        </w:rPr>
        <w:t>н</w:t>
      </w:r>
      <w:r>
        <w:rPr>
          <w:b/>
          <w:sz w:val="22"/>
        </w:rPr>
        <w:t xml:space="preserve">ные курсы </w:t>
      </w:r>
      <w:r>
        <w:rPr>
          <w:b/>
          <w:i/>
          <w:sz w:val="22"/>
        </w:rPr>
        <w:t>Обществознание (включая экономику и право)</w:t>
      </w:r>
      <w:r>
        <w:rPr>
          <w:b/>
          <w:sz w:val="22"/>
        </w:rPr>
        <w:t xml:space="preserve"> и </w:t>
      </w:r>
      <w:r>
        <w:rPr>
          <w:b/>
          <w:i/>
          <w:sz w:val="22"/>
        </w:rPr>
        <w:t>Естес</w:t>
      </w:r>
      <w:r>
        <w:rPr>
          <w:b/>
          <w:i/>
          <w:sz w:val="22"/>
        </w:rPr>
        <w:t>т</w:t>
      </w:r>
      <w:r>
        <w:rPr>
          <w:b/>
          <w:i/>
          <w:sz w:val="22"/>
        </w:rPr>
        <w:t>вознание.</w:t>
      </w:r>
    </w:p>
    <w:p w:rsidR="00AF6DBA" w:rsidRDefault="00AF6DBA" w:rsidP="00AF6DBA">
      <w:pPr>
        <w:pStyle w:val="a6"/>
        <w:spacing w:before="60"/>
        <w:rPr>
          <w:b/>
          <w:sz w:val="22"/>
        </w:rPr>
      </w:pPr>
      <w:r>
        <w:rPr>
          <w:b/>
          <w:sz w:val="22"/>
        </w:rPr>
        <w:t>Остальные учебные предметы на базовом уровне изучаются по выбору.</w:t>
      </w:r>
    </w:p>
    <w:p w:rsidR="00AF6DBA" w:rsidRPr="00AF6DBA" w:rsidRDefault="00AF6DBA" w:rsidP="00AF6DBA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DBA">
        <w:rPr>
          <w:rFonts w:ascii="Times New Roman" w:hAnsi="Times New Roman" w:cs="Times New Roman"/>
          <w:sz w:val="24"/>
          <w:szCs w:val="24"/>
        </w:rPr>
        <w:t xml:space="preserve">Среднее (полное) общее образование завершается </w:t>
      </w:r>
      <w:r w:rsidRPr="00AF6DBA">
        <w:rPr>
          <w:rFonts w:ascii="Times New Roman" w:hAnsi="Times New Roman" w:cs="Times New Roman"/>
          <w:b/>
          <w:i/>
          <w:sz w:val="24"/>
          <w:szCs w:val="24"/>
        </w:rPr>
        <w:t>обязател</w:t>
      </w:r>
      <w:r w:rsidRPr="00AF6DBA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AF6DBA">
        <w:rPr>
          <w:rFonts w:ascii="Times New Roman" w:hAnsi="Times New Roman" w:cs="Times New Roman"/>
          <w:b/>
          <w:i/>
          <w:sz w:val="24"/>
          <w:szCs w:val="24"/>
        </w:rPr>
        <w:t>ной итоговой государственной аттестацией</w:t>
      </w:r>
      <w:r w:rsidRPr="00AF6DBA">
        <w:rPr>
          <w:rFonts w:ascii="Times New Roman" w:hAnsi="Times New Roman" w:cs="Times New Roman"/>
          <w:sz w:val="24"/>
          <w:szCs w:val="24"/>
        </w:rPr>
        <w:t xml:space="preserve"> выпускников. Тр</w:t>
      </w:r>
      <w:r w:rsidRPr="00AF6DBA">
        <w:rPr>
          <w:rFonts w:ascii="Times New Roman" w:hAnsi="Times New Roman" w:cs="Times New Roman"/>
          <w:sz w:val="24"/>
          <w:szCs w:val="24"/>
        </w:rPr>
        <w:t>е</w:t>
      </w:r>
      <w:r w:rsidRPr="00AF6DBA">
        <w:rPr>
          <w:rFonts w:ascii="Times New Roman" w:hAnsi="Times New Roman" w:cs="Times New Roman"/>
          <w:sz w:val="24"/>
          <w:szCs w:val="24"/>
        </w:rPr>
        <w:t>бования к уровню подготовки выпускников настоящего стандарта являются основой разработки контрольно-измерительных матери</w:t>
      </w:r>
      <w:r w:rsidRPr="00AF6DBA">
        <w:rPr>
          <w:rFonts w:ascii="Times New Roman" w:hAnsi="Times New Roman" w:cs="Times New Roman"/>
          <w:sz w:val="24"/>
          <w:szCs w:val="24"/>
        </w:rPr>
        <w:t>а</w:t>
      </w:r>
      <w:r w:rsidRPr="00AF6DBA">
        <w:rPr>
          <w:rFonts w:ascii="Times New Roman" w:hAnsi="Times New Roman" w:cs="Times New Roman"/>
          <w:sz w:val="24"/>
          <w:szCs w:val="24"/>
        </w:rPr>
        <w:t>лов указанной аттестации.</w:t>
      </w:r>
    </w:p>
    <w:p w:rsidR="00AF6DBA" w:rsidRPr="00AF6DBA" w:rsidRDefault="00AF6DBA" w:rsidP="00AF6DBA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DBA">
        <w:rPr>
          <w:rFonts w:ascii="Times New Roman" w:hAnsi="Times New Roman" w:cs="Times New Roman"/>
          <w:sz w:val="24"/>
          <w:szCs w:val="24"/>
        </w:rPr>
        <w:t xml:space="preserve">Обучающиеся, </w:t>
      </w:r>
      <w:r w:rsidRPr="00AF6DBA">
        <w:rPr>
          <w:rFonts w:ascii="Times New Roman" w:hAnsi="Times New Roman" w:cs="Times New Roman"/>
          <w:b/>
          <w:i/>
          <w:sz w:val="24"/>
          <w:szCs w:val="24"/>
        </w:rPr>
        <w:t>завершившие</w:t>
      </w:r>
      <w:r w:rsidRPr="00AF6DBA">
        <w:rPr>
          <w:rFonts w:ascii="Times New Roman" w:hAnsi="Times New Roman" w:cs="Times New Roman"/>
          <w:sz w:val="24"/>
          <w:szCs w:val="24"/>
        </w:rPr>
        <w:t xml:space="preserve"> среднее (полное) общее образ</w:t>
      </w:r>
      <w:r w:rsidRPr="00AF6DBA">
        <w:rPr>
          <w:rFonts w:ascii="Times New Roman" w:hAnsi="Times New Roman" w:cs="Times New Roman"/>
          <w:sz w:val="24"/>
          <w:szCs w:val="24"/>
        </w:rPr>
        <w:t>о</w:t>
      </w:r>
      <w:r w:rsidRPr="00AF6DBA">
        <w:rPr>
          <w:rFonts w:ascii="Times New Roman" w:hAnsi="Times New Roman" w:cs="Times New Roman"/>
          <w:sz w:val="24"/>
          <w:szCs w:val="24"/>
        </w:rPr>
        <w:t>вание и выполнившие в полном объеме требования к уровню подг</w:t>
      </w:r>
      <w:r w:rsidRPr="00AF6DBA">
        <w:rPr>
          <w:rFonts w:ascii="Times New Roman" w:hAnsi="Times New Roman" w:cs="Times New Roman"/>
          <w:sz w:val="24"/>
          <w:szCs w:val="24"/>
        </w:rPr>
        <w:t>о</w:t>
      </w:r>
      <w:r w:rsidRPr="00AF6DBA">
        <w:rPr>
          <w:rFonts w:ascii="Times New Roman" w:hAnsi="Times New Roman" w:cs="Times New Roman"/>
          <w:sz w:val="24"/>
          <w:szCs w:val="24"/>
        </w:rPr>
        <w:t xml:space="preserve">товки выпускников, вправе продолжить обучение на ступенях начального, среднего и </w:t>
      </w:r>
      <w:proofErr w:type="gramStart"/>
      <w:r w:rsidRPr="00AF6DBA">
        <w:rPr>
          <w:rFonts w:ascii="Times New Roman" w:hAnsi="Times New Roman" w:cs="Times New Roman"/>
          <w:sz w:val="24"/>
          <w:szCs w:val="24"/>
        </w:rPr>
        <w:t>высшего профессионального</w:t>
      </w:r>
      <w:proofErr w:type="gramEnd"/>
      <w:r w:rsidRPr="00AF6DBA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AF6DBA">
        <w:rPr>
          <w:rFonts w:ascii="Times New Roman" w:hAnsi="Times New Roman" w:cs="Times New Roman"/>
          <w:sz w:val="24"/>
          <w:szCs w:val="24"/>
        </w:rPr>
        <w:t>о</w:t>
      </w:r>
      <w:r w:rsidRPr="00AF6DBA">
        <w:rPr>
          <w:rFonts w:ascii="Times New Roman" w:hAnsi="Times New Roman" w:cs="Times New Roman"/>
          <w:sz w:val="24"/>
          <w:szCs w:val="24"/>
        </w:rPr>
        <w:t>вания.</w:t>
      </w:r>
    </w:p>
    <w:p w:rsidR="00AF6DBA" w:rsidRPr="00AF6DBA" w:rsidRDefault="00AF6DBA" w:rsidP="00AF6D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DBA" w:rsidRDefault="00AF6DBA" w:rsidP="00AF6DBA">
      <w:pPr>
        <w:ind w:firstLine="567"/>
        <w:jc w:val="both"/>
      </w:pPr>
    </w:p>
    <w:p w:rsidR="00AF6DBA" w:rsidRDefault="00AF6DBA" w:rsidP="00AF6DBA">
      <w:pPr>
        <w:ind w:firstLine="567"/>
        <w:jc w:val="both"/>
      </w:pPr>
    </w:p>
    <w:p w:rsidR="00AF6DBA" w:rsidRDefault="00AF6DBA" w:rsidP="00AF6DBA">
      <w:pPr>
        <w:pStyle w:val="a6"/>
        <w:ind w:firstLine="567"/>
      </w:pPr>
    </w:p>
    <w:p w:rsidR="00AF6DBA" w:rsidRDefault="00AF6DBA" w:rsidP="00AF6DBA">
      <w:pPr>
        <w:pStyle w:val="a6"/>
        <w:ind w:firstLine="567"/>
      </w:pPr>
    </w:p>
    <w:p w:rsidR="00AF6DBA" w:rsidRPr="00664DA9" w:rsidRDefault="00AF6DBA" w:rsidP="00664DA9">
      <w:pPr>
        <w:rPr>
          <w:rFonts w:ascii="Times New Roman" w:hAnsi="Times New Roman" w:cs="Times New Roman"/>
          <w:b/>
          <w:sz w:val="24"/>
          <w:szCs w:val="24"/>
        </w:rPr>
      </w:pPr>
    </w:p>
    <w:sectPr w:rsidR="00AF6DBA" w:rsidRPr="0066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69DF6B55"/>
    <w:multiLevelType w:val="hybridMultilevel"/>
    <w:tmpl w:val="D22A55D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B0E0B"/>
    <w:rsid w:val="00664DA9"/>
    <w:rsid w:val="00AF6DBA"/>
    <w:rsid w:val="00EB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4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4DA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64DA9"/>
  </w:style>
  <w:style w:type="character" w:customStyle="1" w:styleId="30">
    <w:name w:val="Заголовок 3 Знак"/>
    <w:basedOn w:val="a0"/>
    <w:link w:val="3"/>
    <w:uiPriority w:val="9"/>
    <w:rsid w:val="00664D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6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AF6D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AF6DB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AF6D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F6DBA"/>
    <w:rPr>
      <w:rFonts w:ascii="Times New Roman" w:eastAsia="Times New Roman" w:hAnsi="Times New Roman" w:cs="Times New Roman"/>
      <w:sz w:val="24"/>
      <w:szCs w:val="20"/>
    </w:rPr>
  </w:style>
  <w:style w:type="character" w:customStyle="1" w:styleId="nhcat">
    <w:name w:val="nhcat"/>
    <w:basedOn w:val="a0"/>
    <w:rsid w:val="00AF6DBA"/>
  </w:style>
  <w:style w:type="paragraph" w:styleId="a8">
    <w:name w:val="Balloon Text"/>
    <w:basedOn w:val="a"/>
    <w:link w:val="a9"/>
    <w:uiPriority w:val="99"/>
    <w:semiHidden/>
    <w:unhideWhenUsed/>
    <w:rsid w:val="00AF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D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6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link w:val="ab"/>
    <w:qFormat/>
    <w:rsid w:val="00AF6D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Название Знак"/>
    <w:basedOn w:val="a0"/>
    <w:link w:val="aa"/>
    <w:rsid w:val="00AF6DBA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hmmc.ru/sites/default/files/users/user5/ukaz_Putin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hmmc.ru/sites/default/files/users/user5/Prrikaz_%23413_ot17.05.2012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izhmmc.ru/sites/default/files/users/user5/pismo_%E2%84%9603-255_%20O_vvedenie_FGOS.doc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old.mon.gov.ru/dok/proj/4335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izhmmc.ru/joom/images/Docs/fgos_zak_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hmmc.ru/sites/default/files/users/user5/prikaz_2357..doc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E6A4666AE3F649935A94BD7F2333D6" ma:contentTypeVersion="0" ma:contentTypeDescription="Создание документа." ma:contentTypeScope="" ma:versionID="2f5156f4263691457d2d517912e1a3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650F0-4BC6-4768-85A5-63FA3526C18E}"/>
</file>

<file path=customXml/itemProps2.xml><?xml version="1.0" encoding="utf-8"?>
<ds:datastoreItem xmlns:ds="http://schemas.openxmlformats.org/officeDocument/2006/customXml" ds:itemID="{7A158320-66D6-4D23-BFC8-E438BC80449B}"/>
</file>

<file path=customXml/itemProps3.xml><?xml version="1.0" encoding="utf-8"?>
<ds:datastoreItem xmlns:ds="http://schemas.openxmlformats.org/officeDocument/2006/customXml" ds:itemID="{0432DF83-DBE1-4733-8053-365306CB1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2015-01-17T04:41:00Z</dcterms:created>
  <dcterms:modified xsi:type="dcterms:W3CDTF">2015-01-17T05:13:00Z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0x010100D8E6A4666AE3F649935A94BD7F2333D6</vt:lpwstr>
  </property>
</Properties>
</file>